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503B" w:rsidRDefault="00F3503B" w:rsidP="00F3503B">
      <w:pPr>
        <w:rPr>
          <w:rFonts w:ascii="Tahoma" w:eastAsia="Times New Roman" w:hAnsi="Tahoma" w:cs="Tahoma"/>
          <w:sz w:val="20"/>
          <w:szCs w:val="20"/>
          <w:lang w:val="en-US"/>
        </w:rPr>
      </w:pPr>
    </w:p>
    <w:p w:rsidR="00F3503B" w:rsidRDefault="00F3503B" w:rsidP="00F3503B">
      <w:pPr>
        <w:rPr>
          <w:rFonts w:ascii="Times New Roman" w:hAnsi="Times New Roman"/>
          <w:sz w:val="24"/>
          <w:szCs w:val="24"/>
        </w:rPr>
      </w:pPr>
    </w:p>
    <w:p w:rsidR="009E7C8A" w:rsidRDefault="003F2D15" w:rsidP="006864BC">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Media Backgrounder: Mort Disposal of Scottish Farmed Salmon </w:t>
      </w:r>
      <w:r w:rsidR="006864BC" w:rsidRPr="006864BC">
        <w:rPr>
          <w:rFonts w:ascii="Times New Roman" w:hAnsi="Times New Roman" w:cs="Times New Roman"/>
          <w:b/>
          <w:sz w:val="24"/>
          <w:szCs w:val="24"/>
        </w:rPr>
        <w:t>(May 2017)</w:t>
      </w:r>
    </w:p>
    <w:p w:rsidR="00612BC2" w:rsidRDefault="00612BC2" w:rsidP="006864BC">
      <w:pPr>
        <w:pStyle w:val="NoSpacing"/>
        <w:jc w:val="center"/>
        <w:rPr>
          <w:rFonts w:ascii="Times New Roman" w:hAnsi="Times New Roman" w:cs="Times New Roman"/>
          <w:b/>
          <w:sz w:val="24"/>
          <w:szCs w:val="24"/>
        </w:rPr>
      </w:pPr>
    </w:p>
    <w:p w:rsidR="0048770F" w:rsidRDefault="0048770F" w:rsidP="0048770F">
      <w:pPr>
        <w:pStyle w:val="NoSpacing"/>
        <w:jc w:val="center"/>
        <w:rPr>
          <w:rFonts w:ascii="Times New Roman" w:hAnsi="Times New Roman" w:cs="Times New Roman"/>
          <w:b/>
          <w:sz w:val="24"/>
          <w:szCs w:val="24"/>
        </w:rPr>
      </w:pPr>
    </w:p>
    <w:p w:rsidR="00AC76AA" w:rsidRPr="00AC76AA" w:rsidRDefault="000876B9" w:rsidP="0048770F">
      <w:pPr>
        <w:pStyle w:val="NoSpacing"/>
        <w:jc w:val="center"/>
        <w:rPr>
          <w:rFonts w:ascii="Times New Roman" w:eastAsia="Times New Roman" w:hAnsi="Times New Roman"/>
          <w:sz w:val="24"/>
          <w:szCs w:val="24"/>
        </w:rPr>
      </w:pPr>
      <w:r>
        <w:rPr>
          <w:rFonts w:ascii="Times New Roman" w:hAnsi="Times New Roman" w:cs="Times New Roman"/>
          <w:b/>
          <w:sz w:val="24"/>
          <w:szCs w:val="24"/>
        </w:rPr>
        <w:t xml:space="preserve">Ewan Kennedy - The </w:t>
      </w:r>
      <w:r w:rsidRPr="000876B9">
        <w:rPr>
          <w:rStyle w:val="tgc"/>
          <w:rFonts w:ascii="Times New Roman" w:hAnsi="Times New Roman" w:cs="Times New Roman"/>
          <w:b/>
          <w:sz w:val="24"/>
          <w:szCs w:val="24"/>
        </w:rPr>
        <w:t xml:space="preserve">€10 Million </w:t>
      </w:r>
      <w:r w:rsidR="00AC76AA">
        <w:rPr>
          <w:rStyle w:val="tgc"/>
          <w:rFonts w:ascii="Times New Roman" w:hAnsi="Times New Roman" w:cs="Times New Roman"/>
          <w:b/>
          <w:sz w:val="24"/>
          <w:szCs w:val="24"/>
        </w:rPr>
        <w:t xml:space="preserve">Mort </w:t>
      </w:r>
      <w:r w:rsidRPr="000876B9">
        <w:rPr>
          <w:rStyle w:val="tgc"/>
          <w:rFonts w:ascii="Times New Roman" w:hAnsi="Times New Roman" w:cs="Times New Roman"/>
          <w:b/>
          <w:sz w:val="24"/>
          <w:szCs w:val="24"/>
        </w:rPr>
        <w:t>Man</w:t>
      </w:r>
    </w:p>
    <w:p w:rsidR="000876B9" w:rsidRDefault="000876B9" w:rsidP="006864BC">
      <w:pPr>
        <w:pStyle w:val="NoSpacing"/>
        <w:rPr>
          <w:rFonts w:ascii="Times New Roman" w:hAnsi="Times New Roman" w:cs="Times New Roman"/>
          <w:sz w:val="24"/>
          <w:szCs w:val="24"/>
        </w:rPr>
      </w:pPr>
    </w:p>
    <w:p w:rsidR="00612BC2" w:rsidRDefault="00612BC2" w:rsidP="006864BC">
      <w:pPr>
        <w:pStyle w:val="NoSpacing"/>
        <w:rPr>
          <w:rFonts w:ascii="Times New Roman" w:hAnsi="Times New Roman" w:cs="Times New Roman"/>
          <w:sz w:val="24"/>
          <w:szCs w:val="24"/>
        </w:rPr>
      </w:pPr>
    </w:p>
    <w:p w:rsidR="00AC76AA" w:rsidRDefault="000876B9" w:rsidP="00AC76AA">
      <w:pPr>
        <w:pStyle w:val="NoSpacing"/>
        <w:rPr>
          <w:rStyle w:val="tgc"/>
          <w:rFonts w:ascii="Times New Roman" w:hAnsi="Times New Roman" w:cs="Times New Roman"/>
          <w:b/>
          <w:sz w:val="24"/>
          <w:szCs w:val="24"/>
        </w:rPr>
      </w:pPr>
      <w:r>
        <w:rPr>
          <w:rFonts w:ascii="Times New Roman" w:hAnsi="Times New Roman" w:cs="Times New Roman"/>
          <w:sz w:val="24"/>
          <w:szCs w:val="24"/>
        </w:rPr>
        <w:t xml:space="preserve">Following a complaint </w:t>
      </w:r>
      <w:r w:rsidR="002B51BB">
        <w:rPr>
          <w:rFonts w:ascii="Times New Roman" w:hAnsi="Times New Roman" w:cs="Times New Roman"/>
          <w:sz w:val="24"/>
          <w:szCs w:val="24"/>
        </w:rPr>
        <w:t xml:space="preserve">by Ewan Kennedy of Save </w:t>
      </w:r>
      <w:proofErr w:type="spellStart"/>
      <w:r w:rsidR="002B51BB">
        <w:rPr>
          <w:rFonts w:ascii="Times New Roman" w:hAnsi="Times New Roman" w:cs="Times New Roman"/>
          <w:sz w:val="24"/>
          <w:szCs w:val="24"/>
        </w:rPr>
        <w:t>Seil</w:t>
      </w:r>
      <w:proofErr w:type="spellEnd"/>
      <w:r w:rsidR="002B51BB">
        <w:rPr>
          <w:rFonts w:ascii="Times New Roman" w:hAnsi="Times New Roman" w:cs="Times New Roman"/>
          <w:sz w:val="24"/>
          <w:szCs w:val="24"/>
        </w:rPr>
        <w:t xml:space="preserve"> Sound </w:t>
      </w:r>
      <w:r>
        <w:rPr>
          <w:rFonts w:ascii="Times New Roman" w:hAnsi="Times New Roman" w:cs="Times New Roman"/>
          <w:sz w:val="24"/>
          <w:szCs w:val="24"/>
        </w:rPr>
        <w:t xml:space="preserve">to the European Commission in 2013, the UK Government avoided a </w:t>
      </w:r>
      <w:r w:rsidRPr="000876B9">
        <w:rPr>
          <w:rFonts w:ascii="Times New Roman" w:hAnsi="Times New Roman" w:cs="Times New Roman"/>
          <w:sz w:val="24"/>
          <w:szCs w:val="24"/>
        </w:rPr>
        <w:t xml:space="preserve">fine of nearly </w:t>
      </w:r>
      <w:r w:rsidRPr="000876B9">
        <w:rPr>
          <w:rStyle w:val="tgc"/>
          <w:rFonts w:ascii="Times New Roman" w:hAnsi="Times New Roman" w:cs="Times New Roman"/>
          <w:sz w:val="24"/>
          <w:szCs w:val="24"/>
        </w:rPr>
        <w:t>€</w:t>
      </w:r>
      <w:r>
        <w:rPr>
          <w:rStyle w:val="tgc"/>
          <w:rFonts w:ascii="Times New Roman" w:hAnsi="Times New Roman" w:cs="Times New Roman"/>
          <w:sz w:val="24"/>
          <w:szCs w:val="24"/>
        </w:rPr>
        <w:t>10 million (£8.2 million) and "</w:t>
      </w:r>
      <w:r w:rsidRPr="00F15708">
        <w:rPr>
          <w:rFonts w:ascii="Times New Roman" w:eastAsia="Times New Roman" w:hAnsi="Times New Roman" w:cs="Times New Roman"/>
          <w:sz w:val="24"/>
          <w:szCs w:val="24"/>
        </w:rPr>
        <w:t>possible daily substantial fines of thousands of pounds for continued non</w:t>
      </w:r>
      <w:r w:rsidRPr="000876B9">
        <w:rPr>
          <w:rFonts w:ascii="Times New Roman" w:eastAsia="Times New Roman" w:hAnsi="Times New Roman" w:cs="Times New Roman"/>
          <w:sz w:val="24"/>
          <w:szCs w:val="24"/>
        </w:rPr>
        <w:t>-</w:t>
      </w:r>
      <w:r w:rsidRPr="00F15708">
        <w:rPr>
          <w:rFonts w:ascii="Times New Roman" w:eastAsia="Times New Roman" w:hAnsi="Times New Roman" w:cs="Times New Roman"/>
          <w:sz w:val="24"/>
          <w:szCs w:val="24"/>
        </w:rPr>
        <w:t>complianc</w:t>
      </w:r>
      <w:r w:rsidRPr="000876B9">
        <w:rPr>
          <w:rFonts w:ascii="Times New Roman" w:eastAsia="Times New Roman" w:hAnsi="Times New Roman" w:cs="Times New Roman"/>
          <w:sz w:val="24"/>
          <w:szCs w:val="24"/>
        </w:rPr>
        <w:t>e</w:t>
      </w:r>
      <w:r>
        <w:rPr>
          <w:rStyle w:val="tgc"/>
          <w:rFonts w:ascii="Times New Roman" w:hAnsi="Times New Roman" w:cs="Times New Roman"/>
          <w:sz w:val="24"/>
          <w:szCs w:val="24"/>
        </w:rPr>
        <w:t xml:space="preserve">" for breaching a Directive on the disposal of </w:t>
      </w:r>
      <w:r w:rsidR="00F3528B">
        <w:rPr>
          <w:rStyle w:val="tgc"/>
          <w:rFonts w:ascii="Times New Roman" w:hAnsi="Times New Roman" w:cs="Times New Roman"/>
          <w:sz w:val="24"/>
          <w:szCs w:val="24"/>
        </w:rPr>
        <w:t xml:space="preserve">Scottish </w:t>
      </w:r>
      <w:r>
        <w:rPr>
          <w:rStyle w:val="tgc"/>
          <w:rFonts w:ascii="Times New Roman" w:hAnsi="Times New Roman" w:cs="Times New Roman"/>
          <w:sz w:val="24"/>
          <w:szCs w:val="24"/>
        </w:rPr>
        <w:t>farmed salmon mortalities</w:t>
      </w:r>
      <w:r w:rsidR="004279D2">
        <w:rPr>
          <w:rStyle w:val="tgc"/>
          <w:rFonts w:ascii="Times New Roman" w:hAnsi="Times New Roman" w:cs="Times New Roman"/>
          <w:sz w:val="24"/>
          <w:szCs w:val="24"/>
        </w:rPr>
        <w:t xml:space="preserve"> since 2003</w:t>
      </w:r>
      <w:r>
        <w:rPr>
          <w:rStyle w:val="tgc"/>
          <w:rFonts w:ascii="Times New Roman" w:hAnsi="Times New Roman" w:cs="Times New Roman"/>
          <w:sz w:val="24"/>
          <w:szCs w:val="24"/>
        </w:rPr>
        <w:t xml:space="preserve">. </w:t>
      </w:r>
    </w:p>
    <w:p w:rsidR="00AC76AA" w:rsidRDefault="00AC76AA" w:rsidP="00AC76AA">
      <w:pPr>
        <w:pStyle w:val="NoSpacing"/>
        <w:rPr>
          <w:rStyle w:val="tgc"/>
          <w:rFonts w:ascii="Times New Roman" w:hAnsi="Times New Roman" w:cs="Times New Roman"/>
          <w:b/>
          <w:sz w:val="24"/>
          <w:szCs w:val="24"/>
        </w:rPr>
      </w:pPr>
    </w:p>
    <w:p w:rsidR="00AC76AA" w:rsidRPr="00AC76AA" w:rsidRDefault="00AC76AA" w:rsidP="0048770F">
      <w:pPr>
        <w:jc w:val="center"/>
        <w:rPr>
          <w:rFonts w:ascii="Times New Roman" w:eastAsia="Times New Roman" w:hAnsi="Times New Roman"/>
          <w:sz w:val="24"/>
          <w:szCs w:val="24"/>
        </w:rPr>
      </w:pPr>
      <w:r>
        <w:rPr>
          <w:rFonts w:ascii="Times New Roman" w:eastAsia="Times New Roman" w:hAnsi="Times New Roman"/>
          <w:noProof/>
          <w:color w:val="0000FF"/>
          <w:sz w:val="24"/>
          <w:szCs w:val="24"/>
        </w:rPr>
        <w:drawing>
          <wp:inline distT="0" distB="0" distL="0" distR="0">
            <wp:extent cx="2619375" cy="2352675"/>
            <wp:effectExtent l="19050" t="0" r="9525" b="0"/>
            <wp:docPr id="13" name="Picture 138" descr="Image result for ewan kennedy save seil sound">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Image result for ewan kennedy save seil sound">
                      <a:hlinkClick r:id="rId4" tgtFrame="&quot;_blank&quot;"/>
                    </pic:cNvPr>
                    <pic:cNvPicPr>
                      <a:picLocks noChangeAspect="1" noChangeArrowheads="1"/>
                    </pic:cNvPicPr>
                  </pic:nvPicPr>
                  <pic:blipFill>
                    <a:blip r:embed="rId5" cstate="print"/>
                    <a:srcRect/>
                    <a:stretch>
                      <a:fillRect/>
                    </a:stretch>
                  </pic:blipFill>
                  <pic:spPr bwMode="auto">
                    <a:xfrm>
                      <a:off x="0" y="0"/>
                      <a:ext cx="2619375" cy="2352675"/>
                    </a:xfrm>
                    <a:prstGeom prst="rect">
                      <a:avLst/>
                    </a:prstGeom>
                    <a:noFill/>
                    <a:ln w="9525">
                      <a:noFill/>
                      <a:miter lim="800000"/>
                      <a:headEnd/>
                      <a:tailEnd/>
                    </a:ln>
                  </pic:spPr>
                </pic:pic>
              </a:graphicData>
            </a:graphic>
          </wp:inline>
        </w:drawing>
      </w:r>
      <w:r w:rsidRPr="00AC76AA">
        <w:rPr>
          <w:rFonts w:ascii="Times New Roman" w:eastAsia="Times New Roman" w:hAnsi="Times New Roman"/>
          <w:noProof/>
          <w:sz w:val="24"/>
          <w:szCs w:val="24"/>
        </w:rPr>
        <w:drawing>
          <wp:inline distT="0" distB="0" distL="0" distR="0">
            <wp:extent cx="2981325" cy="2438399"/>
            <wp:effectExtent l="19050" t="0" r="9525" b="0"/>
            <wp:docPr id="15" name="Picture 23">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cstate="print"/>
                    <a:srcRect/>
                    <a:stretch>
                      <a:fillRect/>
                    </a:stretch>
                  </pic:blipFill>
                  <pic:spPr bwMode="auto">
                    <a:xfrm>
                      <a:off x="0" y="0"/>
                      <a:ext cx="2981632" cy="2438650"/>
                    </a:xfrm>
                    <a:prstGeom prst="rect">
                      <a:avLst/>
                    </a:prstGeom>
                    <a:noFill/>
                    <a:ln w="9525">
                      <a:noFill/>
                      <a:miter lim="800000"/>
                      <a:headEnd/>
                      <a:tailEnd/>
                    </a:ln>
                  </pic:spPr>
                </pic:pic>
              </a:graphicData>
            </a:graphic>
          </wp:inline>
        </w:drawing>
      </w:r>
    </w:p>
    <w:p w:rsidR="00AC76AA" w:rsidRDefault="00AC76AA" w:rsidP="006864BC">
      <w:pPr>
        <w:pStyle w:val="NoSpacing"/>
        <w:rPr>
          <w:rStyle w:val="tgc"/>
          <w:rFonts w:ascii="Times New Roman" w:hAnsi="Times New Roman" w:cs="Times New Roman"/>
          <w:sz w:val="24"/>
          <w:szCs w:val="24"/>
        </w:rPr>
      </w:pPr>
    </w:p>
    <w:p w:rsidR="004279D2" w:rsidRDefault="004279D2" w:rsidP="006864BC">
      <w:pPr>
        <w:pStyle w:val="NoSpacing"/>
        <w:rPr>
          <w:rStyle w:val="tgc"/>
          <w:rFonts w:ascii="Times New Roman" w:hAnsi="Times New Roman" w:cs="Times New Roman"/>
          <w:sz w:val="24"/>
          <w:szCs w:val="24"/>
        </w:rPr>
      </w:pPr>
    </w:p>
    <w:p w:rsidR="00612BC2" w:rsidRDefault="00612BC2" w:rsidP="006864BC">
      <w:pPr>
        <w:pStyle w:val="NoSpacing"/>
        <w:rPr>
          <w:rStyle w:val="tgc"/>
          <w:rFonts w:ascii="Times New Roman" w:hAnsi="Times New Roman" w:cs="Times New Roman"/>
          <w:sz w:val="24"/>
          <w:szCs w:val="24"/>
        </w:rPr>
      </w:pPr>
    </w:p>
    <w:p w:rsidR="00201FA4" w:rsidRDefault="0048770F" w:rsidP="006864BC">
      <w:pPr>
        <w:pStyle w:val="NoSpacing"/>
        <w:rPr>
          <w:rStyle w:val="tgc"/>
          <w:rFonts w:ascii="Times New Roman" w:hAnsi="Times New Roman" w:cs="Times New Roman"/>
          <w:sz w:val="24"/>
          <w:szCs w:val="24"/>
        </w:rPr>
      </w:pPr>
      <w:r>
        <w:rPr>
          <w:rStyle w:val="tgc"/>
          <w:rFonts w:ascii="Times New Roman" w:hAnsi="Times New Roman" w:cs="Times New Roman"/>
          <w:sz w:val="24"/>
          <w:szCs w:val="24"/>
        </w:rPr>
        <w:t>I</w:t>
      </w:r>
      <w:r w:rsidR="00201FA4">
        <w:rPr>
          <w:rStyle w:val="tgc"/>
          <w:rFonts w:ascii="Times New Roman" w:hAnsi="Times New Roman" w:cs="Times New Roman"/>
          <w:sz w:val="24"/>
          <w:szCs w:val="24"/>
        </w:rPr>
        <w:t>mplementation of</w:t>
      </w:r>
      <w:r w:rsidR="004279D2">
        <w:rPr>
          <w:rStyle w:val="tgc"/>
          <w:rFonts w:ascii="Times New Roman" w:hAnsi="Times New Roman" w:cs="Times New Roman"/>
          <w:sz w:val="24"/>
          <w:szCs w:val="24"/>
        </w:rPr>
        <w:t xml:space="preserve"> the EC Directive - aft</w:t>
      </w:r>
      <w:r w:rsidR="00201FA4">
        <w:rPr>
          <w:rStyle w:val="tgc"/>
          <w:rFonts w:ascii="Times New Roman" w:hAnsi="Times New Roman" w:cs="Times New Roman"/>
          <w:sz w:val="24"/>
          <w:szCs w:val="24"/>
        </w:rPr>
        <w:t>er 13 years of non-compliance by</w:t>
      </w:r>
      <w:r w:rsidR="002B51BB">
        <w:rPr>
          <w:rStyle w:val="tgc"/>
          <w:rFonts w:ascii="Times New Roman" w:hAnsi="Times New Roman" w:cs="Times New Roman"/>
          <w:sz w:val="24"/>
          <w:szCs w:val="24"/>
        </w:rPr>
        <w:t xml:space="preserve"> disposing of </w:t>
      </w:r>
      <w:proofErr w:type="spellStart"/>
      <w:r w:rsidR="002B51BB">
        <w:rPr>
          <w:rStyle w:val="tgc"/>
          <w:rFonts w:ascii="Times New Roman" w:hAnsi="Times New Roman" w:cs="Times New Roman"/>
          <w:sz w:val="24"/>
          <w:szCs w:val="24"/>
        </w:rPr>
        <w:t>morts</w:t>
      </w:r>
      <w:proofErr w:type="spellEnd"/>
      <w:r w:rsidR="002B51BB">
        <w:rPr>
          <w:rStyle w:val="tgc"/>
          <w:rFonts w:ascii="Times New Roman" w:hAnsi="Times New Roman" w:cs="Times New Roman"/>
          <w:sz w:val="24"/>
          <w:szCs w:val="24"/>
        </w:rPr>
        <w:t xml:space="preserve"> via landfill rather than </w:t>
      </w:r>
      <w:r w:rsidR="00201FA4">
        <w:rPr>
          <w:rStyle w:val="tgc"/>
          <w:rFonts w:ascii="Times New Roman" w:hAnsi="Times New Roman" w:cs="Times New Roman"/>
          <w:sz w:val="24"/>
          <w:szCs w:val="24"/>
        </w:rPr>
        <w:t xml:space="preserve">incineration or ensiling </w:t>
      </w:r>
      <w:r w:rsidR="002B51BB">
        <w:rPr>
          <w:rStyle w:val="tgc"/>
          <w:rFonts w:ascii="Times New Roman" w:hAnsi="Times New Roman" w:cs="Times New Roman"/>
          <w:sz w:val="24"/>
          <w:szCs w:val="24"/>
        </w:rPr>
        <w:t>-</w:t>
      </w:r>
      <w:r w:rsidR="004279D2">
        <w:rPr>
          <w:rStyle w:val="tgc"/>
          <w:rFonts w:ascii="Times New Roman" w:hAnsi="Times New Roman" w:cs="Times New Roman"/>
          <w:sz w:val="24"/>
          <w:szCs w:val="24"/>
        </w:rPr>
        <w:t xml:space="preserve"> </w:t>
      </w:r>
      <w:r w:rsidR="00201FA4">
        <w:rPr>
          <w:rStyle w:val="tgc"/>
          <w:rFonts w:ascii="Times New Roman" w:hAnsi="Times New Roman" w:cs="Times New Roman"/>
          <w:sz w:val="24"/>
          <w:szCs w:val="24"/>
        </w:rPr>
        <w:t xml:space="preserve">has </w:t>
      </w:r>
      <w:r w:rsidR="004279D2">
        <w:rPr>
          <w:rStyle w:val="tgc"/>
          <w:rFonts w:ascii="Times New Roman" w:hAnsi="Times New Roman" w:cs="Times New Roman"/>
          <w:sz w:val="24"/>
          <w:szCs w:val="24"/>
        </w:rPr>
        <w:t>cost Scottish landfill sites an estimated £228,149.</w:t>
      </w:r>
    </w:p>
    <w:p w:rsidR="00201FA4" w:rsidRDefault="00201FA4" w:rsidP="006864BC">
      <w:pPr>
        <w:pStyle w:val="NoSpacing"/>
        <w:rPr>
          <w:rStyle w:val="tgc"/>
          <w:rFonts w:ascii="Times New Roman" w:hAnsi="Times New Roman" w:cs="Times New Roman"/>
          <w:sz w:val="24"/>
          <w:szCs w:val="24"/>
        </w:rPr>
      </w:pPr>
    </w:p>
    <w:p w:rsidR="00F3528B" w:rsidRDefault="00201FA4" w:rsidP="006864BC">
      <w:pPr>
        <w:pStyle w:val="NoSpacing"/>
        <w:rPr>
          <w:rFonts w:ascii="Times New Roman" w:hAnsi="Times New Roman"/>
          <w:noProof/>
          <w:sz w:val="24"/>
          <w:szCs w:val="24"/>
          <w:lang w:eastAsia="en-GB"/>
        </w:rPr>
      </w:pPr>
      <w:r>
        <w:rPr>
          <w:rStyle w:val="tgc"/>
          <w:rFonts w:ascii="Times New Roman" w:hAnsi="Times New Roman" w:cs="Times New Roman"/>
          <w:sz w:val="24"/>
          <w:szCs w:val="24"/>
        </w:rPr>
        <w:t>Mort disposal costs the industry "at least £2 million per year" but the changes (made from 1 January 2016) may have lead to cost reductions for some companies</w:t>
      </w:r>
      <w:r w:rsidR="00F3528B">
        <w:rPr>
          <w:rStyle w:val="tgc"/>
          <w:rFonts w:ascii="Times New Roman" w:hAnsi="Times New Roman" w:cs="Times New Roman"/>
          <w:sz w:val="24"/>
          <w:szCs w:val="24"/>
        </w:rPr>
        <w:t xml:space="preserve"> who "will be able to secure low cost contracts with more sustainable processes"</w:t>
      </w:r>
      <w:r>
        <w:rPr>
          <w:rStyle w:val="tgc"/>
          <w:rFonts w:ascii="Times New Roman" w:hAnsi="Times New Roman" w:cs="Times New Roman"/>
          <w:sz w:val="24"/>
          <w:szCs w:val="24"/>
        </w:rPr>
        <w:t xml:space="preserve">.  </w:t>
      </w:r>
    </w:p>
    <w:p w:rsidR="00F3528B" w:rsidRDefault="00F3528B" w:rsidP="006864BC">
      <w:pPr>
        <w:pStyle w:val="NoSpacing"/>
        <w:rPr>
          <w:rFonts w:ascii="Times New Roman" w:hAnsi="Times New Roman"/>
          <w:noProof/>
          <w:sz w:val="24"/>
          <w:szCs w:val="24"/>
          <w:lang w:eastAsia="en-GB"/>
        </w:rPr>
      </w:pPr>
    </w:p>
    <w:p w:rsidR="00F3528B" w:rsidRDefault="00F3528B" w:rsidP="006864BC">
      <w:pPr>
        <w:pStyle w:val="NoSpacing"/>
        <w:rPr>
          <w:rStyle w:val="tgc"/>
          <w:rFonts w:ascii="Times New Roman" w:hAnsi="Times New Roman" w:cs="Times New Roman"/>
          <w:sz w:val="24"/>
          <w:szCs w:val="24"/>
        </w:rPr>
      </w:pPr>
      <w:r>
        <w:rPr>
          <w:rFonts w:ascii="Times New Roman" w:hAnsi="Times New Roman"/>
          <w:noProof/>
          <w:sz w:val="24"/>
          <w:szCs w:val="24"/>
          <w:lang w:eastAsia="en-GB"/>
        </w:rPr>
        <w:t xml:space="preserve">In Shetland, morts are now macerated and ensiled in a central storage point from where the waste is "collected by a specialist waste carrying vessel and taken to Norway for disposal".  </w:t>
      </w:r>
    </w:p>
    <w:p w:rsidR="00F3528B" w:rsidRDefault="00F3528B" w:rsidP="006864BC">
      <w:pPr>
        <w:pStyle w:val="NoSpacing"/>
        <w:rPr>
          <w:rStyle w:val="tgc"/>
          <w:rFonts w:ascii="Times New Roman" w:hAnsi="Times New Roman" w:cs="Times New Roman"/>
          <w:sz w:val="24"/>
          <w:szCs w:val="24"/>
        </w:rPr>
      </w:pPr>
    </w:p>
    <w:p w:rsidR="0048770F" w:rsidRDefault="00F3528B" w:rsidP="0048770F">
      <w:pPr>
        <w:rPr>
          <w:rStyle w:val="tgc"/>
          <w:rFonts w:ascii="Times New Roman" w:hAnsi="Times New Roman"/>
          <w:sz w:val="24"/>
          <w:szCs w:val="24"/>
        </w:rPr>
      </w:pPr>
      <w:r w:rsidRPr="00F3528B">
        <w:rPr>
          <w:rStyle w:val="tgc"/>
          <w:rFonts w:ascii="Times New Roman" w:hAnsi="Times New Roman"/>
          <w:sz w:val="24"/>
          <w:szCs w:val="24"/>
        </w:rPr>
        <w:t>Mortalities in 2016 are estimated at 20,000 tonnes (around 10 million farmed salmon) with a mortality rate in the sea of 23.7% (according to the latest data published</w:t>
      </w:r>
      <w:r>
        <w:rPr>
          <w:rStyle w:val="tgc"/>
          <w:rFonts w:ascii="Times New Roman" w:hAnsi="Times New Roman"/>
          <w:sz w:val="24"/>
          <w:szCs w:val="24"/>
        </w:rPr>
        <w:t xml:space="preserve"> by the Scottish Government).  </w:t>
      </w:r>
      <w:r w:rsidR="004279D2">
        <w:rPr>
          <w:rStyle w:val="tgc"/>
          <w:rFonts w:ascii="Times New Roman" w:hAnsi="Times New Roman"/>
          <w:sz w:val="24"/>
          <w:szCs w:val="24"/>
        </w:rPr>
        <w:t xml:space="preserve"> </w:t>
      </w:r>
    </w:p>
    <w:p w:rsidR="0048770F" w:rsidRDefault="0048770F" w:rsidP="0048770F">
      <w:pPr>
        <w:rPr>
          <w:rStyle w:val="tgc"/>
          <w:rFonts w:ascii="Times New Roman" w:hAnsi="Times New Roman"/>
          <w:sz w:val="24"/>
          <w:szCs w:val="24"/>
        </w:rPr>
      </w:pPr>
    </w:p>
    <w:p w:rsidR="00AC76AA" w:rsidRDefault="00AC76AA" w:rsidP="0048770F">
      <w:pPr>
        <w:rPr>
          <w:rFonts w:ascii="Times New Roman" w:hAnsi="Times New Roman"/>
          <w:sz w:val="24"/>
          <w:szCs w:val="24"/>
          <w:lang w:val="nb-NO"/>
        </w:rPr>
      </w:pPr>
      <w:r>
        <w:rPr>
          <w:noProof/>
          <w:color w:val="0000FF"/>
        </w:rPr>
        <w:lastRenderedPageBreak/>
        <w:drawing>
          <wp:inline distT="0" distB="0" distL="0" distR="0">
            <wp:extent cx="6410325" cy="2771775"/>
            <wp:effectExtent l="19050" t="0" r="9525" b="0"/>
            <wp:docPr id="16" name="Picture 3" descr="Graphs 2016-2002 Mort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raphs 2016-2002 Morts"/>
                    <pic:cNvPicPr>
                      <a:picLocks noChangeAspect="1" noChangeArrowheads="1"/>
                    </pic:cNvPicPr>
                  </pic:nvPicPr>
                  <pic:blipFill>
                    <a:blip r:embed="rId9" r:link="rId10" cstate="print"/>
                    <a:srcRect/>
                    <a:stretch>
                      <a:fillRect/>
                    </a:stretch>
                  </pic:blipFill>
                  <pic:spPr bwMode="auto">
                    <a:xfrm>
                      <a:off x="0" y="0"/>
                      <a:ext cx="6410325" cy="2771775"/>
                    </a:xfrm>
                    <a:prstGeom prst="rect">
                      <a:avLst/>
                    </a:prstGeom>
                    <a:noFill/>
                    <a:ln w="9525">
                      <a:noFill/>
                      <a:miter lim="800000"/>
                      <a:headEnd/>
                      <a:tailEnd/>
                    </a:ln>
                  </pic:spPr>
                </pic:pic>
              </a:graphicData>
            </a:graphic>
          </wp:inline>
        </w:drawing>
      </w:r>
    </w:p>
    <w:p w:rsidR="0048770F" w:rsidRDefault="0048770F" w:rsidP="0048770F">
      <w:pPr>
        <w:rPr>
          <w:rFonts w:ascii="Times New Roman" w:hAnsi="Times New Roman"/>
          <w:sz w:val="24"/>
          <w:szCs w:val="24"/>
          <w:lang w:val="nb-NO"/>
        </w:rPr>
      </w:pPr>
    </w:p>
    <w:p w:rsidR="0048770F" w:rsidRPr="00872024" w:rsidRDefault="0048770F" w:rsidP="0048770F">
      <w:pPr>
        <w:rPr>
          <w:rFonts w:ascii="Times New Roman" w:hAnsi="Times New Roman"/>
          <w:sz w:val="24"/>
          <w:szCs w:val="24"/>
          <w:lang w:val="nb-NO"/>
        </w:rPr>
      </w:pPr>
      <w:r w:rsidRPr="00872024">
        <w:rPr>
          <w:rFonts w:ascii="Times New Roman" w:hAnsi="Times New Roman"/>
          <w:sz w:val="24"/>
          <w:szCs w:val="24"/>
        </w:rPr>
        <w:t>Since 2002, a total of 164,412 tonnes of dead farmed salmon (equivalent to Scotland's salmon farming production in 2013) has occurred on Scottish salmon farms</w:t>
      </w:r>
      <w:r>
        <w:rPr>
          <w:rFonts w:ascii="Times New Roman" w:hAnsi="Times New Roman"/>
          <w:sz w:val="24"/>
          <w:szCs w:val="24"/>
        </w:rPr>
        <w:t xml:space="preserve">.  </w:t>
      </w:r>
    </w:p>
    <w:p w:rsidR="0048770F" w:rsidRDefault="0048770F" w:rsidP="0048770F">
      <w:pPr>
        <w:rPr>
          <w:rFonts w:ascii="Times New Roman" w:hAnsi="Times New Roman"/>
          <w:sz w:val="24"/>
          <w:szCs w:val="24"/>
          <w:lang w:val="nb-NO"/>
        </w:rPr>
      </w:pPr>
    </w:p>
    <w:p w:rsidR="00AC76AA" w:rsidRDefault="00AC76AA" w:rsidP="006864BC">
      <w:pPr>
        <w:pStyle w:val="NoSpacing"/>
        <w:rPr>
          <w:rStyle w:val="tgc"/>
          <w:rFonts w:ascii="Times New Roman" w:hAnsi="Times New Roman" w:cs="Times New Roman"/>
          <w:sz w:val="24"/>
          <w:szCs w:val="24"/>
        </w:rPr>
      </w:pPr>
      <w:r>
        <w:rPr>
          <w:rStyle w:val="tgc"/>
          <w:rFonts w:ascii="Times New Roman" w:hAnsi="Times New Roman" w:cs="Times New Roman"/>
          <w:sz w:val="24"/>
          <w:szCs w:val="24"/>
        </w:rPr>
        <w:t xml:space="preserve">There seems to be a general trend of both mortalities increasing with time and also with the proportion of production that is lost (i.e. </w:t>
      </w:r>
      <w:proofErr w:type="spellStart"/>
      <w:r>
        <w:rPr>
          <w:rStyle w:val="tgc"/>
          <w:rFonts w:ascii="Times New Roman" w:hAnsi="Times New Roman" w:cs="Times New Roman"/>
          <w:sz w:val="24"/>
          <w:szCs w:val="24"/>
        </w:rPr>
        <w:t>morts</w:t>
      </w:r>
      <w:proofErr w:type="spellEnd"/>
      <w:r>
        <w:rPr>
          <w:rStyle w:val="tgc"/>
          <w:rFonts w:ascii="Times New Roman" w:hAnsi="Times New Roman" w:cs="Times New Roman"/>
          <w:sz w:val="24"/>
          <w:szCs w:val="24"/>
        </w:rPr>
        <w:t xml:space="preserve"> increase both in absolute terms and as proportion of production).  </w:t>
      </w:r>
    </w:p>
    <w:p w:rsidR="00612BC2" w:rsidRDefault="00612BC2" w:rsidP="006864BC">
      <w:pPr>
        <w:pStyle w:val="NoSpacing"/>
        <w:rPr>
          <w:rStyle w:val="tgc"/>
          <w:rFonts w:ascii="Times New Roman" w:hAnsi="Times New Roman" w:cs="Times New Roman"/>
          <w:sz w:val="24"/>
          <w:szCs w:val="24"/>
        </w:rPr>
      </w:pPr>
    </w:p>
    <w:p w:rsidR="00AC76AA" w:rsidRDefault="00AC76AA" w:rsidP="0048770F">
      <w:pPr>
        <w:pStyle w:val="NoSpacing"/>
        <w:jc w:val="center"/>
        <w:rPr>
          <w:rStyle w:val="tgc"/>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134100" cy="3390900"/>
            <wp:effectExtent l="19050" t="0" r="0" b="0"/>
            <wp:docPr id="140" name="Picture 14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2" cstate="print"/>
                    <a:srcRect/>
                    <a:stretch>
                      <a:fillRect/>
                    </a:stretch>
                  </pic:blipFill>
                  <pic:spPr bwMode="auto">
                    <a:xfrm>
                      <a:off x="0" y="0"/>
                      <a:ext cx="6134100" cy="3390900"/>
                    </a:xfrm>
                    <a:prstGeom prst="rect">
                      <a:avLst/>
                    </a:prstGeom>
                    <a:noFill/>
                    <a:ln w="9525">
                      <a:noFill/>
                      <a:miter lim="800000"/>
                      <a:headEnd/>
                      <a:tailEnd/>
                    </a:ln>
                  </pic:spPr>
                </pic:pic>
              </a:graphicData>
            </a:graphic>
          </wp:inline>
        </w:drawing>
      </w:r>
    </w:p>
    <w:p w:rsidR="000876B9" w:rsidRDefault="000876B9" w:rsidP="006864BC">
      <w:pPr>
        <w:pStyle w:val="NoSpacing"/>
        <w:rPr>
          <w:rFonts w:ascii="Times New Roman" w:hAnsi="Times New Roman" w:cs="Times New Roman"/>
          <w:sz w:val="24"/>
          <w:szCs w:val="24"/>
        </w:rPr>
      </w:pPr>
      <w:r>
        <w:rPr>
          <w:rStyle w:val="tgc"/>
          <w:rFonts w:ascii="Times New Roman" w:hAnsi="Times New Roman" w:cs="Times New Roman"/>
          <w:sz w:val="24"/>
          <w:szCs w:val="24"/>
        </w:rPr>
        <w:t xml:space="preserve">     </w:t>
      </w:r>
    </w:p>
    <w:p w:rsidR="002457B9" w:rsidRDefault="002457B9" w:rsidP="006864BC">
      <w:pPr>
        <w:pStyle w:val="NoSpacing"/>
        <w:rPr>
          <w:rFonts w:ascii="Times New Roman" w:hAnsi="Times New Roman" w:cs="Times New Roman"/>
          <w:sz w:val="24"/>
          <w:szCs w:val="24"/>
        </w:rPr>
      </w:pPr>
    </w:p>
    <w:p w:rsidR="00612BC2" w:rsidRDefault="00612BC2" w:rsidP="006864BC">
      <w:pPr>
        <w:pStyle w:val="NoSpacing"/>
        <w:rPr>
          <w:rFonts w:ascii="Times New Roman" w:hAnsi="Times New Roman" w:cs="Times New Roman"/>
          <w:sz w:val="24"/>
          <w:szCs w:val="24"/>
        </w:rPr>
      </w:pPr>
    </w:p>
    <w:p w:rsidR="0048770F" w:rsidRDefault="0048770F" w:rsidP="0048770F">
      <w:pPr>
        <w:pStyle w:val="NoSpacing"/>
        <w:rPr>
          <w:rFonts w:ascii="Times New Roman" w:hAnsi="Times New Roman" w:cs="Times New Roman"/>
          <w:sz w:val="24"/>
          <w:szCs w:val="24"/>
        </w:rPr>
      </w:pPr>
      <w:r>
        <w:rPr>
          <w:rFonts w:ascii="Times New Roman" w:hAnsi="Times New Roman" w:cs="Times New Roman"/>
          <w:sz w:val="24"/>
          <w:szCs w:val="24"/>
        </w:rPr>
        <w:t>Please read in conjunction with '</w:t>
      </w:r>
      <w:hyperlink r:id="rId13" w:history="1">
        <w:r w:rsidRPr="004279D2">
          <w:rPr>
            <w:rStyle w:val="Hyperlink"/>
            <w:rFonts w:ascii="Times New Roman" w:hAnsi="Times New Roman" w:cs="Times New Roman"/>
            <w:sz w:val="24"/>
            <w:szCs w:val="24"/>
          </w:rPr>
          <w:t>FOI Backgrounder: FOI Replies &amp; FOI Requests Re. Mort Disposal (Scottish Government, European Commission, Scottish Environment Protection Agency &amp; Local Authorities)</w:t>
        </w:r>
      </w:hyperlink>
      <w:r>
        <w:rPr>
          <w:rFonts w:ascii="Times New Roman" w:hAnsi="Times New Roman" w:cs="Times New Roman"/>
          <w:sz w:val="24"/>
          <w:szCs w:val="24"/>
        </w:rPr>
        <w:t xml:space="preserve">' [download Word version with links to all the </w:t>
      </w:r>
      <w:r w:rsidRPr="002B51BB">
        <w:rPr>
          <w:rFonts w:ascii="Times New Roman" w:hAnsi="Times New Roman" w:cs="Times New Roman"/>
          <w:sz w:val="24"/>
          <w:szCs w:val="24"/>
        </w:rPr>
        <w:t xml:space="preserve">documents </w:t>
      </w:r>
      <w:hyperlink r:id="rId14" w:history="1">
        <w:r w:rsidRPr="002B51BB">
          <w:rPr>
            <w:rStyle w:val="Hyperlink"/>
            <w:rFonts w:ascii="Times New Roman" w:hAnsi="Times New Roman" w:cs="Times New Roman"/>
            <w:sz w:val="24"/>
            <w:szCs w:val="24"/>
          </w:rPr>
          <w:t>online here</w:t>
        </w:r>
      </w:hyperlink>
      <w:r>
        <w:rPr>
          <w:rStyle w:val="asset"/>
          <w:rFonts w:ascii="Times New Roman" w:hAnsi="Times New Roman" w:cs="Times New Roman"/>
          <w:sz w:val="24"/>
          <w:szCs w:val="24"/>
        </w:rPr>
        <w:t>]</w:t>
      </w:r>
    </w:p>
    <w:p w:rsidR="0048770F" w:rsidRDefault="0048770F" w:rsidP="006864BC">
      <w:pPr>
        <w:pStyle w:val="NoSpacing"/>
        <w:rPr>
          <w:rFonts w:ascii="Times New Roman" w:hAnsi="Times New Roman" w:cs="Times New Roman"/>
          <w:b/>
          <w:sz w:val="24"/>
          <w:szCs w:val="24"/>
        </w:rPr>
      </w:pPr>
    </w:p>
    <w:p w:rsidR="00F605D3" w:rsidRPr="006C27A6" w:rsidRDefault="00F605D3" w:rsidP="006864BC">
      <w:pPr>
        <w:pStyle w:val="NoSpacing"/>
        <w:rPr>
          <w:rFonts w:ascii="Times New Roman" w:hAnsi="Times New Roman" w:cs="Times New Roman"/>
          <w:b/>
          <w:sz w:val="24"/>
          <w:szCs w:val="24"/>
        </w:rPr>
      </w:pPr>
      <w:r w:rsidRPr="006C27A6">
        <w:rPr>
          <w:rFonts w:ascii="Times New Roman" w:hAnsi="Times New Roman" w:cs="Times New Roman"/>
          <w:b/>
          <w:sz w:val="24"/>
          <w:szCs w:val="24"/>
        </w:rPr>
        <w:t>Summary:</w:t>
      </w:r>
    </w:p>
    <w:p w:rsidR="00F605D3" w:rsidRDefault="00F605D3" w:rsidP="006864BC">
      <w:pPr>
        <w:pStyle w:val="NoSpacing"/>
        <w:rPr>
          <w:rFonts w:ascii="Times New Roman" w:hAnsi="Times New Roman" w:cs="Times New Roman"/>
          <w:sz w:val="24"/>
          <w:szCs w:val="24"/>
        </w:rPr>
      </w:pPr>
    </w:p>
    <w:p w:rsidR="00F605D3" w:rsidRDefault="00F605D3" w:rsidP="00F605D3">
      <w:pPr>
        <w:pStyle w:val="NoSpacing"/>
        <w:rPr>
          <w:rFonts w:ascii="Times New Roman" w:hAnsi="Times New Roman" w:cs="Times New Roman"/>
          <w:b/>
          <w:sz w:val="24"/>
          <w:szCs w:val="24"/>
        </w:rPr>
      </w:pPr>
      <w:r w:rsidRPr="00F605D3">
        <w:rPr>
          <w:rFonts w:ascii="Times New Roman" w:hAnsi="Times New Roman" w:cs="Times New Roman"/>
          <w:b/>
          <w:sz w:val="24"/>
          <w:szCs w:val="24"/>
        </w:rPr>
        <w:t xml:space="preserve">1) </w:t>
      </w:r>
      <w:r w:rsidR="006F2F18">
        <w:rPr>
          <w:rFonts w:ascii="Times New Roman" w:hAnsi="Times New Roman" w:cs="Times New Roman"/>
          <w:b/>
          <w:sz w:val="24"/>
          <w:szCs w:val="24"/>
        </w:rPr>
        <w:t xml:space="preserve">An </w:t>
      </w:r>
      <w:hyperlink r:id="rId15" w:history="1">
        <w:r w:rsidRPr="009F29E1">
          <w:rPr>
            <w:rStyle w:val="Hyperlink"/>
            <w:rFonts w:ascii="Times New Roman" w:hAnsi="Times New Roman" w:cs="Times New Roman"/>
            <w:b/>
            <w:sz w:val="24"/>
            <w:szCs w:val="24"/>
          </w:rPr>
          <w:t>EC Complaint b</w:t>
        </w:r>
        <w:r w:rsidR="006F2F18" w:rsidRPr="009F29E1">
          <w:rPr>
            <w:rStyle w:val="Hyperlink"/>
            <w:rFonts w:ascii="Times New Roman" w:hAnsi="Times New Roman" w:cs="Times New Roman"/>
            <w:b/>
            <w:sz w:val="24"/>
            <w:szCs w:val="24"/>
          </w:rPr>
          <w:t xml:space="preserve">y Save </w:t>
        </w:r>
        <w:proofErr w:type="spellStart"/>
        <w:r w:rsidR="006F2F18" w:rsidRPr="009F29E1">
          <w:rPr>
            <w:rStyle w:val="Hyperlink"/>
            <w:rFonts w:ascii="Times New Roman" w:hAnsi="Times New Roman" w:cs="Times New Roman"/>
            <w:b/>
            <w:sz w:val="24"/>
            <w:szCs w:val="24"/>
          </w:rPr>
          <w:t>Seil</w:t>
        </w:r>
        <w:proofErr w:type="spellEnd"/>
        <w:r w:rsidR="006F2F18" w:rsidRPr="009F29E1">
          <w:rPr>
            <w:rStyle w:val="Hyperlink"/>
            <w:rFonts w:ascii="Times New Roman" w:hAnsi="Times New Roman" w:cs="Times New Roman"/>
            <w:b/>
            <w:sz w:val="24"/>
            <w:szCs w:val="24"/>
          </w:rPr>
          <w:t xml:space="preserve"> Sound in 2013</w:t>
        </w:r>
      </w:hyperlink>
      <w:r w:rsidR="006F2F18">
        <w:rPr>
          <w:rFonts w:ascii="Times New Roman" w:hAnsi="Times New Roman" w:cs="Times New Roman"/>
          <w:b/>
          <w:sz w:val="24"/>
          <w:szCs w:val="24"/>
        </w:rPr>
        <w:t xml:space="preserve"> forced</w:t>
      </w:r>
      <w:r w:rsidRPr="00F605D3">
        <w:rPr>
          <w:rFonts w:ascii="Times New Roman" w:hAnsi="Times New Roman" w:cs="Times New Roman"/>
          <w:b/>
          <w:sz w:val="24"/>
          <w:szCs w:val="24"/>
        </w:rPr>
        <w:t xml:space="preserve"> the Scottish Government to introduce </w:t>
      </w:r>
      <w:hyperlink r:id="rId16" w:history="1">
        <w:r w:rsidRPr="009F29E1">
          <w:rPr>
            <w:rStyle w:val="Hyperlink"/>
            <w:rFonts w:ascii="Times New Roman" w:hAnsi="Times New Roman" w:cs="Times New Roman"/>
            <w:b/>
            <w:sz w:val="24"/>
            <w:szCs w:val="24"/>
          </w:rPr>
          <w:t>new rules on mort disposal in 2016</w:t>
        </w:r>
      </w:hyperlink>
      <w:r>
        <w:rPr>
          <w:rFonts w:ascii="Times New Roman" w:hAnsi="Times New Roman" w:cs="Times New Roman"/>
          <w:b/>
          <w:sz w:val="24"/>
          <w:szCs w:val="24"/>
        </w:rPr>
        <w:t xml:space="preserve"> </w:t>
      </w:r>
    </w:p>
    <w:p w:rsidR="002457B9" w:rsidRDefault="002457B9" w:rsidP="002457B9">
      <w:pPr>
        <w:pStyle w:val="NormalWeb"/>
        <w:jc w:val="center"/>
      </w:pPr>
      <w:r>
        <w:rPr>
          <w:noProof/>
          <w:color w:val="0000FF"/>
        </w:rPr>
        <w:drawing>
          <wp:inline distT="0" distB="0" distL="0" distR="0">
            <wp:extent cx="4762500" cy="2247900"/>
            <wp:effectExtent l="19050" t="0" r="0" b="0"/>
            <wp:docPr id="5" name="Picture 26" descr="Arran Voice photo of maggot infested morts">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rran Voice photo of maggot infested morts">
                      <a:hlinkClick r:id="rId18"/>
                    </pic:cNvPr>
                    <pic:cNvPicPr>
                      <a:picLocks noChangeAspect="1" noChangeArrowheads="1"/>
                    </pic:cNvPicPr>
                  </pic:nvPicPr>
                  <pic:blipFill>
                    <a:blip r:embed="rId19" cstate="print"/>
                    <a:srcRect/>
                    <a:stretch>
                      <a:fillRect/>
                    </a:stretch>
                  </pic:blipFill>
                  <pic:spPr bwMode="auto">
                    <a:xfrm>
                      <a:off x="0" y="0"/>
                      <a:ext cx="4762500" cy="2247900"/>
                    </a:xfrm>
                    <a:prstGeom prst="rect">
                      <a:avLst/>
                    </a:prstGeom>
                    <a:noFill/>
                    <a:ln w="9525">
                      <a:noFill/>
                      <a:miter lim="800000"/>
                      <a:headEnd/>
                      <a:tailEnd/>
                    </a:ln>
                  </pic:spPr>
                </pic:pic>
              </a:graphicData>
            </a:graphic>
          </wp:inline>
        </w:drawing>
      </w:r>
    </w:p>
    <w:p w:rsidR="002457B9" w:rsidRDefault="00DF5ED9" w:rsidP="002457B9">
      <w:pPr>
        <w:pStyle w:val="NoSpacing"/>
        <w:rPr>
          <w:rFonts w:ascii="Times New Roman" w:hAnsi="Times New Roman" w:cs="Times New Roman"/>
          <w:sz w:val="24"/>
          <w:szCs w:val="24"/>
        </w:rPr>
      </w:pPr>
      <w:hyperlink r:id="rId20" w:history="1">
        <w:r w:rsidR="002457B9" w:rsidRPr="002E4AC3">
          <w:rPr>
            <w:rStyle w:val="Hyperlink"/>
            <w:rFonts w:ascii="Times New Roman" w:hAnsi="Times New Roman" w:cs="Times New Roman"/>
            <w:sz w:val="24"/>
            <w:szCs w:val="24"/>
          </w:rPr>
          <w:t>Photo</w:t>
        </w:r>
      </w:hyperlink>
      <w:r w:rsidR="002457B9">
        <w:rPr>
          <w:rFonts w:ascii="Times New Roman" w:hAnsi="Times New Roman" w:cs="Times New Roman"/>
          <w:sz w:val="24"/>
          <w:szCs w:val="24"/>
        </w:rPr>
        <w:t xml:space="preserve">: Dead farmed salmon from a Marine Harvest salmon farm, Isle of Arran  </w:t>
      </w:r>
    </w:p>
    <w:p w:rsidR="002457B9" w:rsidRDefault="002457B9" w:rsidP="002457B9">
      <w:pPr>
        <w:pStyle w:val="NoSpacing"/>
        <w:rPr>
          <w:rFonts w:ascii="Times New Roman" w:hAnsi="Times New Roman" w:cs="Times New Roman"/>
          <w:sz w:val="24"/>
          <w:szCs w:val="24"/>
        </w:rPr>
      </w:pPr>
    </w:p>
    <w:p w:rsidR="00F15708" w:rsidRDefault="00F15708" w:rsidP="00F15708">
      <w:pPr>
        <w:rPr>
          <w:rFonts w:ascii="Times New Roman" w:hAnsi="Times New Roman"/>
          <w:b/>
          <w:sz w:val="24"/>
          <w:szCs w:val="24"/>
        </w:rPr>
      </w:pPr>
      <w:r w:rsidRPr="005463A3">
        <w:rPr>
          <w:rFonts w:ascii="Times New Roman" w:hAnsi="Times New Roman"/>
          <w:b/>
          <w:sz w:val="24"/>
          <w:szCs w:val="24"/>
        </w:rPr>
        <w:t xml:space="preserve">2) </w:t>
      </w:r>
      <w:r>
        <w:rPr>
          <w:rFonts w:ascii="Times New Roman" w:hAnsi="Times New Roman"/>
          <w:b/>
          <w:sz w:val="24"/>
          <w:szCs w:val="24"/>
        </w:rPr>
        <w:t xml:space="preserve">The EC Complaint </w:t>
      </w:r>
      <w:r w:rsidR="00062605">
        <w:rPr>
          <w:rFonts w:ascii="Times New Roman" w:hAnsi="Times New Roman"/>
          <w:b/>
          <w:sz w:val="24"/>
          <w:szCs w:val="24"/>
        </w:rPr>
        <w:t>could have</w:t>
      </w:r>
      <w:r>
        <w:rPr>
          <w:rFonts w:ascii="Times New Roman" w:hAnsi="Times New Roman"/>
          <w:b/>
          <w:sz w:val="24"/>
          <w:szCs w:val="24"/>
        </w:rPr>
        <w:t xml:space="preserve"> cost the Sc</w:t>
      </w:r>
      <w:r w:rsidR="00446BA4">
        <w:rPr>
          <w:rFonts w:ascii="Times New Roman" w:hAnsi="Times New Roman"/>
          <w:b/>
          <w:sz w:val="24"/>
          <w:szCs w:val="24"/>
        </w:rPr>
        <w:t xml:space="preserve">ottish salmon farming industry </w:t>
      </w:r>
      <w:hyperlink r:id="rId21" w:history="1">
        <w:r w:rsidRPr="00062605">
          <w:rPr>
            <w:rStyle w:val="Hyperlink"/>
            <w:rFonts w:ascii="Times New Roman" w:hAnsi="Times New Roman"/>
            <w:b/>
            <w:sz w:val="24"/>
            <w:szCs w:val="24"/>
          </w:rPr>
          <w:t xml:space="preserve">an infraction fine of </w:t>
        </w:r>
        <w:r w:rsidRPr="00062605">
          <w:rPr>
            <w:rStyle w:val="Hyperlink"/>
            <w:rFonts w:ascii="Times New Roman" w:eastAsia="Times New Roman" w:hAnsi="Times New Roman"/>
            <w:b/>
            <w:sz w:val="24"/>
            <w:szCs w:val="24"/>
          </w:rPr>
          <w:t xml:space="preserve">€9,666,000 and </w:t>
        </w:r>
        <w:r w:rsidR="00062605" w:rsidRPr="00062605">
          <w:rPr>
            <w:rStyle w:val="Hyperlink"/>
            <w:rFonts w:ascii="Times New Roman" w:eastAsia="Times New Roman" w:hAnsi="Times New Roman"/>
            <w:b/>
            <w:sz w:val="24"/>
            <w:szCs w:val="24"/>
          </w:rPr>
          <w:t>"</w:t>
        </w:r>
        <w:r w:rsidRPr="00062605">
          <w:rPr>
            <w:rStyle w:val="Hyperlink"/>
            <w:rFonts w:ascii="Times New Roman" w:eastAsia="Times New Roman" w:hAnsi="Times New Roman"/>
            <w:b/>
            <w:sz w:val="24"/>
            <w:szCs w:val="24"/>
          </w:rPr>
          <w:t>possible daily substantial fines of thousands of pounds for continued non-compliance</w:t>
        </w:r>
        <w:r w:rsidR="00062605" w:rsidRPr="00062605">
          <w:rPr>
            <w:rStyle w:val="Hyperlink"/>
            <w:rFonts w:ascii="Times New Roman" w:eastAsia="Times New Roman" w:hAnsi="Times New Roman"/>
            <w:b/>
            <w:sz w:val="24"/>
            <w:szCs w:val="24"/>
          </w:rPr>
          <w:t>"</w:t>
        </w:r>
      </w:hyperlink>
      <w:r w:rsidRPr="00F15708">
        <w:rPr>
          <w:rFonts w:ascii="Times New Roman" w:hAnsi="Times New Roman"/>
          <w:b/>
          <w:sz w:val="24"/>
          <w:szCs w:val="24"/>
        </w:rPr>
        <w:t xml:space="preserve"> </w:t>
      </w:r>
    </w:p>
    <w:p w:rsidR="002457B9" w:rsidRDefault="002457B9" w:rsidP="00F15708">
      <w:pPr>
        <w:rPr>
          <w:rFonts w:ascii="Times New Roman" w:hAnsi="Times New Roman"/>
          <w:b/>
          <w:sz w:val="24"/>
          <w:szCs w:val="24"/>
        </w:rPr>
      </w:pPr>
    </w:p>
    <w:p w:rsidR="002457B9" w:rsidRPr="00F15708" w:rsidRDefault="002457B9" w:rsidP="00F15708">
      <w:pPr>
        <w:rPr>
          <w:rFonts w:ascii="Times New Roman" w:hAnsi="Times New Roman"/>
          <w:b/>
          <w:sz w:val="24"/>
          <w:szCs w:val="24"/>
        </w:rPr>
      </w:pPr>
      <w:r w:rsidRPr="002457B9">
        <w:rPr>
          <w:rFonts w:ascii="Times New Roman" w:hAnsi="Times New Roman"/>
          <w:b/>
          <w:noProof/>
          <w:sz w:val="24"/>
          <w:szCs w:val="24"/>
        </w:rPr>
        <w:drawing>
          <wp:inline distT="0" distB="0" distL="0" distR="0">
            <wp:extent cx="5731510" cy="3972334"/>
            <wp:effectExtent l="19050" t="0" r="2540" b="0"/>
            <wp:docPr id="7" name="Picture 23">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2" cstate="print"/>
                    <a:srcRect/>
                    <a:stretch>
                      <a:fillRect/>
                    </a:stretch>
                  </pic:blipFill>
                  <pic:spPr bwMode="auto">
                    <a:xfrm>
                      <a:off x="0" y="0"/>
                      <a:ext cx="5731510" cy="3972334"/>
                    </a:xfrm>
                    <a:prstGeom prst="rect">
                      <a:avLst/>
                    </a:prstGeom>
                    <a:noFill/>
                    <a:ln w="9525">
                      <a:noFill/>
                      <a:miter lim="800000"/>
                      <a:headEnd/>
                      <a:tailEnd/>
                    </a:ln>
                  </pic:spPr>
                </pic:pic>
              </a:graphicData>
            </a:graphic>
          </wp:inline>
        </w:drawing>
      </w:r>
    </w:p>
    <w:p w:rsidR="009A5EA9" w:rsidRDefault="009A5EA9" w:rsidP="006864BC">
      <w:pPr>
        <w:pStyle w:val="NoSpacing"/>
        <w:rPr>
          <w:rFonts w:ascii="Times New Roman" w:hAnsi="Times New Roman" w:cs="Times New Roman"/>
          <w:b/>
          <w:sz w:val="24"/>
          <w:szCs w:val="24"/>
        </w:rPr>
      </w:pPr>
    </w:p>
    <w:p w:rsidR="009A5EA9" w:rsidRDefault="009A5EA9" w:rsidP="002B5F6B">
      <w:pPr>
        <w:rPr>
          <w:rFonts w:ascii="Times New Roman" w:hAnsi="Times New Roman"/>
          <w:b/>
          <w:sz w:val="24"/>
          <w:szCs w:val="24"/>
        </w:rPr>
      </w:pPr>
      <w:r w:rsidRPr="006F2F18">
        <w:rPr>
          <w:rFonts w:ascii="Times New Roman" w:hAnsi="Times New Roman"/>
          <w:b/>
          <w:sz w:val="24"/>
          <w:szCs w:val="24"/>
        </w:rPr>
        <w:lastRenderedPageBreak/>
        <w:t>3)</w:t>
      </w:r>
      <w:r>
        <w:rPr>
          <w:rFonts w:ascii="Times New Roman" w:hAnsi="Times New Roman"/>
          <w:b/>
          <w:sz w:val="24"/>
          <w:szCs w:val="24"/>
        </w:rPr>
        <w:t xml:space="preserve"> Since 2003, the UK have breached an EU Directive on the disposal of </w:t>
      </w:r>
      <w:proofErr w:type="spellStart"/>
      <w:r>
        <w:rPr>
          <w:rFonts w:ascii="Times New Roman" w:hAnsi="Times New Roman"/>
          <w:b/>
          <w:sz w:val="24"/>
          <w:szCs w:val="24"/>
        </w:rPr>
        <w:t>morts</w:t>
      </w:r>
      <w:proofErr w:type="spellEnd"/>
      <w:r>
        <w:rPr>
          <w:rFonts w:ascii="Times New Roman" w:hAnsi="Times New Roman"/>
          <w:b/>
          <w:sz w:val="24"/>
          <w:szCs w:val="24"/>
        </w:rPr>
        <w:t xml:space="preserve">.  </w:t>
      </w:r>
      <w:r w:rsidRPr="006F2F18">
        <w:rPr>
          <w:rFonts w:ascii="Times New Roman" w:hAnsi="Times New Roman"/>
          <w:b/>
          <w:sz w:val="24"/>
          <w:szCs w:val="24"/>
        </w:rPr>
        <w:t xml:space="preserve">In 2015, the </w:t>
      </w:r>
      <w:r>
        <w:rPr>
          <w:rFonts w:ascii="Times New Roman" w:hAnsi="Times New Roman"/>
          <w:b/>
          <w:sz w:val="24"/>
          <w:szCs w:val="24"/>
        </w:rPr>
        <w:t xml:space="preserve">EC complaint prompted the </w:t>
      </w:r>
      <w:r w:rsidRPr="006F2F18">
        <w:rPr>
          <w:rFonts w:ascii="Times New Roman" w:hAnsi="Times New Roman"/>
          <w:b/>
          <w:sz w:val="24"/>
          <w:szCs w:val="24"/>
        </w:rPr>
        <w:t xml:space="preserve">Scottish Government </w:t>
      </w:r>
      <w:r>
        <w:rPr>
          <w:rFonts w:ascii="Times New Roman" w:hAnsi="Times New Roman"/>
          <w:b/>
          <w:sz w:val="24"/>
          <w:szCs w:val="24"/>
        </w:rPr>
        <w:t xml:space="preserve">to </w:t>
      </w:r>
      <w:hyperlink r:id="rId23" w:history="1">
        <w:r w:rsidRPr="009F29E1">
          <w:rPr>
            <w:rStyle w:val="Hyperlink"/>
            <w:rFonts w:ascii="Times New Roman" w:hAnsi="Times New Roman"/>
            <w:b/>
            <w:sz w:val="24"/>
            <w:szCs w:val="24"/>
          </w:rPr>
          <w:t>consult on a change of policy to avoid "large fines"</w:t>
        </w:r>
      </w:hyperlink>
    </w:p>
    <w:p w:rsidR="009A5EA9" w:rsidRDefault="009A5EA9" w:rsidP="006864BC">
      <w:pPr>
        <w:pStyle w:val="NoSpacing"/>
        <w:rPr>
          <w:rFonts w:ascii="Times New Roman" w:hAnsi="Times New Roman" w:cs="Times New Roman"/>
          <w:b/>
          <w:sz w:val="24"/>
          <w:szCs w:val="24"/>
        </w:rPr>
      </w:pPr>
    </w:p>
    <w:p w:rsidR="009F29E1" w:rsidRPr="009F29E1" w:rsidRDefault="009F29E1" w:rsidP="009F29E1">
      <w:pPr>
        <w:rPr>
          <w:rFonts w:ascii="Times New Roman" w:hAnsi="Times New Roman"/>
          <w:b/>
          <w:sz w:val="24"/>
          <w:szCs w:val="24"/>
        </w:rPr>
      </w:pPr>
      <w:r w:rsidRPr="009F29E1">
        <w:rPr>
          <w:rFonts w:ascii="Times New Roman" w:hAnsi="Times New Roman"/>
          <w:b/>
          <w:sz w:val="24"/>
          <w:szCs w:val="24"/>
        </w:rPr>
        <w:t xml:space="preserve">4) In January 2016, the Scottish introduced new </w:t>
      </w:r>
      <w:hyperlink r:id="rId24" w:history="1">
        <w:r w:rsidRPr="009F29E1">
          <w:rPr>
            <w:rStyle w:val="Hyperlink"/>
            <w:rFonts w:ascii="Times New Roman" w:hAnsi="Times New Roman"/>
            <w:b/>
            <w:sz w:val="24"/>
            <w:szCs w:val="24"/>
          </w:rPr>
          <w:t>'Guidance on the Disposal of Aquaculture Animal By-Products'</w:t>
        </w:r>
      </w:hyperlink>
      <w:r w:rsidRPr="009F29E1">
        <w:rPr>
          <w:rFonts w:ascii="Times New Roman" w:hAnsi="Times New Roman"/>
          <w:b/>
          <w:sz w:val="24"/>
          <w:szCs w:val="24"/>
        </w:rPr>
        <w:t xml:space="preserve"> and published the new report: "</w:t>
      </w:r>
      <w:hyperlink r:id="rId25" w:history="1">
        <w:r w:rsidRPr="009F29E1">
          <w:rPr>
            <w:rStyle w:val="Hyperlink"/>
            <w:rFonts w:ascii="Times New Roman" w:hAnsi="Times New Roman"/>
            <w:b/>
            <w:sz w:val="24"/>
            <w:szCs w:val="24"/>
          </w:rPr>
          <w:t>Zero Waste Report - Finfish Mortalities in Scotland</w:t>
        </w:r>
      </w:hyperlink>
      <w:r w:rsidRPr="009F29E1">
        <w:rPr>
          <w:rFonts w:ascii="Times New Roman" w:hAnsi="Times New Roman"/>
          <w:b/>
          <w:sz w:val="24"/>
          <w:szCs w:val="24"/>
        </w:rPr>
        <w:t>"</w:t>
      </w:r>
    </w:p>
    <w:p w:rsidR="00CD2865" w:rsidRDefault="00CD2865" w:rsidP="00CD2865">
      <w:pPr>
        <w:rPr>
          <w:rFonts w:ascii="Times New Roman" w:hAnsi="Times New Roman"/>
          <w:sz w:val="24"/>
          <w:szCs w:val="24"/>
        </w:rPr>
      </w:pPr>
    </w:p>
    <w:p w:rsidR="00872024" w:rsidRDefault="00872024" w:rsidP="00872024">
      <w:pPr>
        <w:rPr>
          <w:rFonts w:ascii="Times New Roman" w:hAnsi="Times New Roman"/>
          <w:b/>
          <w:sz w:val="24"/>
          <w:szCs w:val="24"/>
        </w:rPr>
      </w:pPr>
      <w:r w:rsidRPr="00CD2865">
        <w:rPr>
          <w:rFonts w:ascii="Times New Roman" w:hAnsi="Times New Roman"/>
          <w:b/>
          <w:sz w:val="24"/>
          <w:szCs w:val="24"/>
        </w:rPr>
        <w:t>5) Mort</w:t>
      </w:r>
      <w:r>
        <w:rPr>
          <w:rFonts w:ascii="Times New Roman" w:hAnsi="Times New Roman"/>
          <w:b/>
          <w:sz w:val="24"/>
          <w:szCs w:val="24"/>
        </w:rPr>
        <w:t>alities</w:t>
      </w:r>
      <w:r w:rsidRPr="00CD2865">
        <w:rPr>
          <w:rFonts w:ascii="Times New Roman" w:hAnsi="Times New Roman"/>
          <w:b/>
          <w:sz w:val="24"/>
          <w:szCs w:val="24"/>
        </w:rPr>
        <w:t xml:space="preserve"> in 2016 are </w:t>
      </w:r>
      <w:hyperlink r:id="rId26" w:history="1">
        <w:r w:rsidRPr="00872024">
          <w:rPr>
            <w:rStyle w:val="Hyperlink"/>
            <w:rFonts w:ascii="Times New Roman" w:hAnsi="Times New Roman"/>
            <w:b/>
            <w:sz w:val="24"/>
            <w:szCs w:val="24"/>
          </w:rPr>
          <w:t>estimated at 20,000 tonnes (around 10 million farmed salmon)</w:t>
        </w:r>
      </w:hyperlink>
      <w:r w:rsidRPr="00CD2865">
        <w:rPr>
          <w:rFonts w:ascii="Times New Roman" w:hAnsi="Times New Roman"/>
          <w:b/>
          <w:sz w:val="24"/>
          <w:szCs w:val="24"/>
        </w:rPr>
        <w:t xml:space="preserve"> with a </w:t>
      </w:r>
      <w:hyperlink r:id="rId27" w:history="1">
        <w:r w:rsidRPr="00872024">
          <w:rPr>
            <w:rStyle w:val="Hyperlink"/>
            <w:rFonts w:ascii="Times New Roman" w:hAnsi="Times New Roman"/>
            <w:b/>
            <w:sz w:val="24"/>
            <w:szCs w:val="24"/>
          </w:rPr>
          <w:t>mortality rate in the sea of 23.7% (</w:t>
        </w:r>
        <w:r>
          <w:rPr>
            <w:rStyle w:val="Hyperlink"/>
            <w:rFonts w:ascii="Times New Roman" w:hAnsi="Times New Roman"/>
            <w:b/>
            <w:sz w:val="24"/>
            <w:szCs w:val="24"/>
          </w:rPr>
          <w:t xml:space="preserve">according to the </w:t>
        </w:r>
        <w:r w:rsidRPr="00872024">
          <w:rPr>
            <w:rStyle w:val="Hyperlink"/>
            <w:rFonts w:ascii="Times New Roman" w:hAnsi="Times New Roman"/>
            <w:b/>
            <w:sz w:val="24"/>
            <w:szCs w:val="24"/>
          </w:rPr>
          <w:t>latest data</w:t>
        </w:r>
        <w:r>
          <w:rPr>
            <w:rStyle w:val="Hyperlink"/>
            <w:rFonts w:ascii="Times New Roman" w:hAnsi="Times New Roman"/>
            <w:b/>
            <w:sz w:val="24"/>
            <w:szCs w:val="24"/>
          </w:rPr>
          <w:t xml:space="preserve"> published by the Scottish Government</w:t>
        </w:r>
        <w:r w:rsidRPr="00872024">
          <w:rPr>
            <w:rStyle w:val="Hyperlink"/>
            <w:rFonts w:ascii="Times New Roman" w:hAnsi="Times New Roman"/>
            <w:b/>
            <w:sz w:val="24"/>
            <w:szCs w:val="24"/>
          </w:rPr>
          <w:t>)</w:t>
        </w:r>
      </w:hyperlink>
      <w:r w:rsidRPr="00CD2865">
        <w:rPr>
          <w:rFonts w:ascii="Times New Roman" w:hAnsi="Times New Roman"/>
          <w:b/>
          <w:sz w:val="24"/>
          <w:szCs w:val="24"/>
        </w:rPr>
        <w:t xml:space="preserve">    </w:t>
      </w:r>
    </w:p>
    <w:p w:rsidR="008D68E7" w:rsidRDefault="008D68E7" w:rsidP="00872024">
      <w:pPr>
        <w:rPr>
          <w:rFonts w:ascii="Times New Roman" w:hAnsi="Times New Roman"/>
          <w:b/>
          <w:sz w:val="24"/>
          <w:szCs w:val="24"/>
        </w:rPr>
      </w:pPr>
    </w:p>
    <w:p w:rsidR="008D68E7" w:rsidRDefault="008D68E7" w:rsidP="00872024">
      <w:pPr>
        <w:rPr>
          <w:rFonts w:ascii="Times New Roman" w:hAnsi="Times New Roman"/>
          <w:b/>
          <w:sz w:val="24"/>
          <w:szCs w:val="24"/>
        </w:rPr>
      </w:pPr>
      <w:r>
        <w:rPr>
          <w:rFonts w:ascii="Times New Roman" w:hAnsi="Times New Roman"/>
          <w:b/>
          <w:sz w:val="24"/>
          <w:szCs w:val="24"/>
        </w:rPr>
        <w:t xml:space="preserve">6) </w:t>
      </w:r>
      <w:r w:rsidR="00E86826">
        <w:rPr>
          <w:rFonts w:ascii="Times New Roman" w:hAnsi="Times New Roman"/>
          <w:b/>
          <w:sz w:val="24"/>
          <w:szCs w:val="24"/>
        </w:rPr>
        <w:t xml:space="preserve">The Scottish Government </w:t>
      </w:r>
      <w:hyperlink r:id="rId28" w:history="1">
        <w:r w:rsidR="00E86826" w:rsidRPr="00E86826">
          <w:rPr>
            <w:rStyle w:val="Hyperlink"/>
            <w:rFonts w:ascii="Times New Roman" w:hAnsi="Times New Roman"/>
            <w:b/>
            <w:sz w:val="24"/>
            <w:szCs w:val="24"/>
          </w:rPr>
          <w:t>proposed a six-month derogation in Shetland</w:t>
        </w:r>
      </w:hyperlink>
      <w:r w:rsidR="00E86826">
        <w:rPr>
          <w:rFonts w:ascii="Times New Roman" w:hAnsi="Times New Roman"/>
          <w:b/>
          <w:sz w:val="24"/>
          <w:szCs w:val="24"/>
        </w:rPr>
        <w:t xml:space="preserve"> (i.e. landfill disposal of </w:t>
      </w:r>
      <w:proofErr w:type="spellStart"/>
      <w:r w:rsidR="00E86826">
        <w:rPr>
          <w:rFonts w:ascii="Times New Roman" w:hAnsi="Times New Roman"/>
          <w:b/>
          <w:sz w:val="24"/>
          <w:szCs w:val="24"/>
        </w:rPr>
        <w:t>morts</w:t>
      </w:r>
      <w:proofErr w:type="spellEnd"/>
      <w:r w:rsidR="00E86826">
        <w:rPr>
          <w:rFonts w:ascii="Times New Roman" w:hAnsi="Times New Roman"/>
          <w:b/>
          <w:sz w:val="24"/>
          <w:szCs w:val="24"/>
        </w:rPr>
        <w:t xml:space="preserve"> was allowed in Shetland until July) </w:t>
      </w:r>
    </w:p>
    <w:p w:rsidR="00E86826" w:rsidRDefault="00E86826" w:rsidP="00872024">
      <w:pPr>
        <w:rPr>
          <w:rFonts w:ascii="Times New Roman" w:hAnsi="Times New Roman"/>
          <w:b/>
          <w:sz w:val="24"/>
          <w:szCs w:val="24"/>
        </w:rPr>
      </w:pPr>
    </w:p>
    <w:p w:rsidR="00E86826" w:rsidRDefault="00E86826" w:rsidP="00E86826">
      <w:pPr>
        <w:rPr>
          <w:rFonts w:ascii="Times New Roman" w:hAnsi="Times New Roman"/>
          <w:b/>
          <w:sz w:val="24"/>
          <w:szCs w:val="24"/>
        </w:rPr>
      </w:pPr>
    </w:p>
    <w:p w:rsidR="002457B9" w:rsidRDefault="002457B9" w:rsidP="002457B9">
      <w:pPr>
        <w:pStyle w:val="NoSpacing"/>
        <w:rPr>
          <w:rFonts w:ascii="Times New Roman" w:hAnsi="Times New Roman" w:cs="Times New Roman"/>
          <w:sz w:val="24"/>
          <w:szCs w:val="24"/>
        </w:rPr>
      </w:pPr>
    </w:p>
    <w:p w:rsidR="002457B9" w:rsidRDefault="002457B9" w:rsidP="002457B9">
      <w:pPr>
        <w:pStyle w:val="NoSpacing"/>
        <w:rPr>
          <w:rFonts w:ascii="Times New Roman" w:hAnsi="Times New Roman" w:cs="Times New Roman"/>
          <w:sz w:val="24"/>
          <w:szCs w:val="24"/>
        </w:rPr>
      </w:pPr>
    </w:p>
    <w:p w:rsidR="002457B9" w:rsidRDefault="002457B9" w:rsidP="002457B9">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3346304"/>
            <wp:effectExtent l="19050" t="0" r="2540" b="0"/>
            <wp:docPr id="9" name="Picture 29">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cstate="print"/>
                    <a:srcRect/>
                    <a:stretch>
                      <a:fillRect/>
                    </a:stretch>
                  </pic:blipFill>
                  <pic:spPr bwMode="auto">
                    <a:xfrm>
                      <a:off x="0" y="0"/>
                      <a:ext cx="5731510" cy="3346304"/>
                    </a:xfrm>
                    <a:prstGeom prst="rect">
                      <a:avLst/>
                    </a:prstGeom>
                    <a:noFill/>
                    <a:ln w="9525">
                      <a:noFill/>
                      <a:miter lim="800000"/>
                      <a:headEnd/>
                      <a:tailEnd/>
                    </a:ln>
                  </pic:spPr>
                </pic:pic>
              </a:graphicData>
            </a:graphic>
          </wp:inline>
        </w:drawing>
      </w:r>
    </w:p>
    <w:p w:rsidR="002457B9" w:rsidRDefault="002457B9" w:rsidP="002457B9">
      <w:pPr>
        <w:pStyle w:val="NoSpacing"/>
        <w:rPr>
          <w:rFonts w:ascii="Times New Roman" w:hAnsi="Times New Roman" w:cs="Times New Roman"/>
          <w:sz w:val="24"/>
          <w:szCs w:val="24"/>
        </w:rPr>
      </w:pPr>
    </w:p>
    <w:p w:rsidR="002457B9" w:rsidRDefault="00DF5ED9" w:rsidP="002457B9">
      <w:pPr>
        <w:pStyle w:val="NoSpacing"/>
        <w:rPr>
          <w:rFonts w:ascii="Times New Roman" w:hAnsi="Times New Roman" w:cs="Times New Roman"/>
          <w:sz w:val="24"/>
          <w:szCs w:val="24"/>
        </w:rPr>
      </w:pPr>
      <w:hyperlink r:id="rId31" w:history="1">
        <w:r w:rsidR="002457B9" w:rsidRPr="002E4AC3">
          <w:rPr>
            <w:rStyle w:val="Hyperlink"/>
            <w:rFonts w:ascii="Times New Roman" w:hAnsi="Times New Roman" w:cs="Times New Roman"/>
            <w:sz w:val="24"/>
            <w:szCs w:val="24"/>
          </w:rPr>
          <w:t>Photo</w:t>
        </w:r>
      </w:hyperlink>
      <w:r w:rsidR="002457B9">
        <w:rPr>
          <w:rFonts w:ascii="Times New Roman" w:hAnsi="Times New Roman" w:cs="Times New Roman"/>
          <w:sz w:val="24"/>
          <w:szCs w:val="24"/>
        </w:rPr>
        <w:t xml:space="preserve">: Dead farmed salmon from Grieg Seafood in Shetland </w:t>
      </w:r>
    </w:p>
    <w:p w:rsidR="002457B9" w:rsidRDefault="002457B9" w:rsidP="002457B9">
      <w:pPr>
        <w:pStyle w:val="NoSpacing"/>
        <w:rPr>
          <w:rFonts w:ascii="Times New Roman" w:hAnsi="Times New Roman" w:cs="Times New Roman"/>
          <w:sz w:val="24"/>
          <w:szCs w:val="24"/>
        </w:rPr>
      </w:pPr>
    </w:p>
    <w:p w:rsidR="001A40C9" w:rsidRPr="001A40C9" w:rsidRDefault="001A40C9" w:rsidP="001A40C9">
      <w:pPr>
        <w:rPr>
          <w:rFonts w:ascii="Times New Roman" w:hAnsi="Times New Roman"/>
          <w:b/>
          <w:sz w:val="24"/>
          <w:szCs w:val="24"/>
        </w:rPr>
      </w:pPr>
      <w:r w:rsidRPr="001A40C9">
        <w:rPr>
          <w:rFonts w:ascii="Times New Roman" w:hAnsi="Times New Roman"/>
          <w:b/>
          <w:sz w:val="24"/>
          <w:szCs w:val="24"/>
        </w:rPr>
        <w:t xml:space="preserve">7) An unnamed company in the Western Isles also </w:t>
      </w:r>
      <w:hyperlink r:id="rId32" w:history="1">
        <w:r w:rsidRPr="001A40C9">
          <w:rPr>
            <w:rStyle w:val="Hyperlink"/>
            <w:rFonts w:ascii="Times New Roman" w:hAnsi="Times New Roman"/>
            <w:b/>
            <w:sz w:val="24"/>
            <w:szCs w:val="24"/>
          </w:rPr>
          <w:t>requested a six month derogation</w:t>
        </w:r>
      </w:hyperlink>
      <w:r w:rsidRPr="001A40C9">
        <w:rPr>
          <w:rFonts w:ascii="Times New Roman" w:hAnsi="Times New Roman"/>
          <w:b/>
          <w:sz w:val="24"/>
          <w:szCs w:val="24"/>
        </w:rPr>
        <w:t xml:space="preserve"> </w:t>
      </w:r>
    </w:p>
    <w:p w:rsidR="00B83B17" w:rsidRDefault="00B83B17" w:rsidP="002457B9">
      <w:pPr>
        <w:pStyle w:val="NoSpacing"/>
        <w:rPr>
          <w:rFonts w:ascii="Times New Roman" w:hAnsi="Times New Roman" w:cs="Times New Roman"/>
          <w:sz w:val="24"/>
          <w:szCs w:val="24"/>
        </w:rPr>
      </w:pPr>
    </w:p>
    <w:p w:rsidR="00B83B17" w:rsidRDefault="001A40C9" w:rsidP="002457B9">
      <w:pPr>
        <w:pStyle w:val="NoSpacing"/>
        <w:rPr>
          <w:rFonts w:ascii="Times New Roman" w:hAnsi="Times New Roman"/>
          <w:b/>
          <w:sz w:val="24"/>
          <w:szCs w:val="24"/>
        </w:rPr>
      </w:pPr>
      <w:r>
        <w:rPr>
          <w:rFonts w:ascii="Times New Roman" w:hAnsi="Times New Roman"/>
          <w:b/>
          <w:sz w:val="24"/>
          <w:szCs w:val="24"/>
        </w:rPr>
        <w:t>8</w:t>
      </w:r>
      <w:r w:rsidR="00B83B17" w:rsidRPr="00B83B17">
        <w:rPr>
          <w:rFonts w:ascii="Times New Roman" w:hAnsi="Times New Roman"/>
          <w:b/>
          <w:sz w:val="24"/>
          <w:szCs w:val="24"/>
        </w:rPr>
        <w:t xml:space="preserve">) The Scottish Salmon Producers Organisation </w:t>
      </w:r>
      <w:hyperlink r:id="rId33" w:history="1">
        <w:r w:rsidR="00B83B17" w:rsidRPr="00B83B17">
          <w:rPr>
            <w:rStyle w:val="Hyperlink"/>
            <w:rFonts w:ascii="Times New Roman" w:hAnsi="Times New Roman"/>
            <w:b/>
            <w:sz w:val="24"/>
            <w:szCs w:val="24"/>
          </w:rPr>
          <w:t>issued 'General Guidance on the Disposal of Fish' in August 2015</w:t>
        </w:r>
      </w:hyperlink>
    </w:p>
    <w:p w:rsidR="00B83B17" w:rsidRDefault="00B83B17" w:rsidP="002457B9">
      <w:pPr>
        <w:pStyle w:val="NoSpacing"/>
        <w:rPr>
          <w:rFonts w:ascii="Times New Roman" w:hAnsi="Times New Roman"/>
          <w:b/>
          <w:sz w:val="24"/>
          <w:szCs w:val="24"/>
        </w:rPr>
      </w:pPr>
    </w:p>
    <w:p w:rsidR="00B83B17" w:rsidRDefault="00B83B17" w:rsidP="002457B9">
      <w:pPr>
        <w:pStyle w:val="NoSpacing"/>
        <w:rPr>
          <w:rFonts w:ascii="Times New Roman" w:hAnsi="Times New Roman"/>
          <w:b/>
          <w:sz w:val="24"/>
          <w:szCs w:val="24"/>
        </w:rPr>
      </w:pPr>
    </w:p>
    <w:p w:rsidR="00B83B17" w:rsidRDefault="00B83B17" w:rsidP="002457B9">
      <w:pPr>
        <w:pStyle w:val="NoSpacing"/>
        <w:rPr>
          <w:rFonts w:ascii="Times New Roman" w:hAnsi="Times New Roman" w:cs="Times New Roman"/>
          <w:sz w:val="24"/>
          <w:szCs w:val="24"/>
        </w:rPr>
      </w:pPr>
      <w:r>
        <w:rPr>
          <w:rFonts w:ascii="Times New Roman" w:hAnsi="Times New Roman"/>
          <w:b/>
          <w:sz w:val="24"/>
          <w:szCs w:val="24"/>
        </w:rPr>
        <w:t>==================================================================================================================================</w:t>
      </w:r>
    </w:p>
    <w:p w:rsidR="006864BC" w:rsidRDefault="006864BC" w:rsidP="006864BC">
      <w:pPr>
        <w:pStyle w:val="NoSpacing"/>
        <w:rPr>
          <w:rFonts w:ascii="Times New Roman" w:hAnsi="Times New Roman" w:cs="Times New Roman"/>
          <w:sz w:val="24"/>
          <w:szCs w:val="24"/>
        </w:rPr>
      </w:pPr>
    </w:p>
    <w:p w:rsidR="00B83B17" w:rsidRDefault="00B83B17" w:rsidP="003F2D15">
      <w:pPr>
        <w:pStyle w:val="NoSpacing"/>
        <w:rPr>
          <w:rFonts w:ascii="Times New Roman" w:hAnsi="Times New Roman" w:cs="Times New Roman"/>
          <w:b/>
          <w:sz w:val="24"/>
          <w:szCs w:val="24"/>
        </w:rPr>
      </w:pPr>
    </w:p>
    <w:p w:rsidR="00C448B4" w:rsidRPr="00F605D3" w:rsidRDefault="00C448B4" w:rsidP="003F2D15">
      <w:pPr>
        <w:pStyle w:val="NoSpacing"/>
        <w:rPr>
          <w:rFonts w:ascii="Times New Roman" w:hAnsi="Times New Roman" w:cs="Times New Roman"/>
          <w:b/>
          <w:sz w:val="24"/>
          <w:szCs w:val="24"/>
        </w:rPr>
      </w:pPr>
      <w:r w:rsidRPr="00F605D3">
        <w:rPr>
          <w:rFonts w:ascii="Times New Roman" w:hAnsi="Times New Roman" w:cs="Times New Roman"/>
          <w:b/>
          <w:sz w:val="24"/>
          <w:szCs w:val="24"/>
        </w:rPr>
        <w:lastRenderedPageBreak/>
        <w:t xml:space="preserve">1) EC Complaint by Save </w:t>
      </w:r>
      <w:proofErr w:type="spellStart"/>
      <w:r w:rsidRPr="00F605D3">
        <w:rPr>
          <w:rFonts w:ascii="Times New Roman" w:hAnsi="Times New Roman" w:cs="Times New Roman"/>
          <w:b/>
          <w:sz w:val="24"/>
          <w:szCs w:val="24"/>
        </w:rPr>
        <w:t>Seil</w:t>
      </w:r>
      <w:proofErr w:type="spellEnd"/>
      <w:r w:rsidRPr="00F605D3">
        <w:rPr>
          <w:rFonts w:ascii="Times New Roman" w:hAnsi="Times New Roman" w:cs="Times New Roman"/>
          <w:b/>
          <w:sz w:val="24"/>
          <w:szCs w:val="24"/>
        </w:rPr>
        <w:t xml:space="preserve"> Sound in 2013 forces the Scottish Government to </w:t>
      </w:r>
      <w:r w:rsidR="00F605D3" w:rsidRPr="00F605D3">
        <w:rPr>
          <w:rFonts w:ascii="Times New Roman" w:hAnsi="Times New Roman" w:cs="Times New Roman"/>
          <w:b/>
          <w:sz w:val="24"/>
          <w:szCs w:val="24"/>
        </w:rPr>
        <w:t>introduce new on mort disposal</w:t>
      </w:r>
      <w:r w:rsidR="00F605D3">
        <w:rPr>
          <w:rFonts w:ascii="Times New Roman" w:hAnsi="Times New Roman" w:cs="Times New Roman"/>
          <w:b/>
          <w:sz w:val="24"/>
          <w:szCs w:val="24"/>
        </w:rPr>
        <w:t xml:space="preserve"> in 2016 </w:t>
      </w:r>
      <w:r w:rsidR="00F605D3" w:rsidRPr="00F605D3">
        <w:rPr>
          <w:rFonts w:ascii="Times New Roman" w:hAnsi="Times New Roman" w:cs="Times New Roman"/>
          <w:b/>
          <w:sz w:val="24"/>
          <w:szCs w:val="24"/>
        </w:rPr>
        <w:t xml:space="preserve"> </w:t>
      </w:r>
    </w:p>
    <w:p w:rsidR="00C448B4" w:rsidRDefault="00C448B4" w:rsidP="003F2D15">
      <w:pPr>
        <w:pStyle w:val="NoSpacing"/>
        <w:rPr>
          <w:rFonts w:ascii="Times New Roman" w:hAnsi="Times New Roman" w:cs="Times New Roman"/>
          <w:sz w:val="24"/>
          <w:szCs w:val="24"/>
        </w:rPr>
      </w:pPr>
    </w:p>
    <w:p w:rsidR="003F2D15" w:rsidRDefault="003F2D15" w:rsidP="003F2D15">
      <w:pPr>
        <w:pStyle w:val="NoSpacing"/>
        <w:rPr>
          <w:rFonts w:ascii="Times New Roman" w:hAnsi="Times New Roman"/>
          <w:sz w:val="24"/>
          <w:szCs w:val="24"/>
        </w:rPr>
      </w:pPr>
      <w:r>
        <w:rPr>
          <w:rFonts w:ascii="Times New Roman" w:hAnsi="Times New Roman" w:cs="Times New Roman"/>
          <w:sz w:val="24"/>
          <w:szCs w:val="24"/>
        </w:rPr>
        <w:t>T</w:t>
      </w:r>
      <w:r>
        <w:rPr>
          <w:rFonts w:ascii="Times New Roman" w:hAnsi="Times New Roman"/>
          <w:sz w:val="24"/>
          <w:szCs w:val="24"/>
        </w:rPr>
        <w:t>he Sunday Herald</w:t>
      </w:r>
      <w:r w:rsidR="003C391D">
        <w:rPr>
          <w:rFonts w:ascii="Times New Roman" w:hAnsi="Times New Roman"/>
          <w:sz w:val="24"/>
          <w:szCs w:val="24"/>
        </w:rPr>
        <w:t xml:space="preserve"> and Evening Times</w:t>
      </w:r>
      <w:r>
        <w:rPr>
          <w:rFonts w:ascii="Times New Roman" w:hAnsi="Times New Roman"/>
          <w:sz w:val="24"/>
          <w:szCs w:val="24"/>
        </w:rPr>
        <w:t xml:space="preserve"> </w:t>
      </w:r>
      <w:hyperlink r:id="rId34" w:history="1">
        <w:r w:rsidR="003C391D" w:rsidRPr="003C391D">
          <w:rPr>
            <w:rStyle w:val="Hyperlink"/>
            <w:rFonts w:ascii="Times New Roman" w:hAnsi="Times New Roman"/>
            <w:sz w:val="24"/>
            <w:szCs w:val="24"/>
          </w:rPr>
          <w:t>reported</w:t>
        </w:r>
      </w:hyperlink>
      <w:r w:rsidR="003C391D">
        <w:rPr>
          <w:rFonts w:ascii="Times New Roman" w:hAnsi="Times New Roman"/>
          <w:sz w:val="24"/>
          <w:szCs w:val="24"/>
        </w:rPr>
        <w:t xml:space="preserve"> </w:t>
      </w:r>
      <w:r>
        <w:rPr>
          <w:rFonts w:ascii="Times New Roman" w:hAnsi="Times New Roman"/>
          <w:sz w:val="24"/>
          <w:szCs w:val="24"/>
        </w:rPr>
        <w:t>in April 2016:</w:t>
      </w:r>
    </w:p>
    <w:p w:rsidR="003F2D15" w:rsidRDefault="003F2D15" w:rsidP="003F2D15">
      <w:pPr>
        <w:rPr>
          <w:rFonts w:ascii="Times New Roman" w:hAnsi="Times New Roman"/>
          <w:sz w:val="24"/>
          <w:szCs w:val="24"/>
        </w:rPr>
      </w:pPr>
    </w:p>
    <w:p w:rsidR="003F2D15" w:rsidRDefault="003F2D15" w:rsidP="003F2D15">
      <w:pPr>
        <w:rPr>
          <w:rFonts w:ascii="Times New Roman" w:hAnsi="Times New Roman"/>
          <w:sz w:val="24"/>
          <w:szCs w:val="24"/>
        </w:rPr>
      </w:pPr>
      <w:r>
        <w:rPr>
          <w:rFonts w:ascii="Times New Roman" w:hAnsi="Times New Roman"/>
          <w:noProof/>
          <w:sz w:val="24"/>
          <w:szCs w:val="24"/>
        </w:rPr>
        <w:drawing>
          <wp:inline distT="0" distB="0" distL="0" distR="0">
            <wp:extent cx="4733925" cy="1638300"/>
            <wp:effectExtent l="19050" t="0" r="9525" b="0"/>
            <wp:docPr id="6" name="Picture 1" descr="cid:image001.png@01D2715D.607AE650">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2715D.607AE650"/>
                    <pic:cNvPicPr>
                      <a:picLocks noChangeAspect="1" noChangeArrowheads="1"/>
                    </pic:cNvPicPr>
                  </pic:nvPicPr>
                  <pic:blipFill>
                    <a:blip r:embed="rId36" r:link="rId37" cstate="print"/>
                    <a:srcRect/>
                    <a:stretch>
                      <a:fillRect/>
                    </a:stretch>
                  </pic:blipFill>
                  <pic:spPr bwMode="auto">
                    <a:xfrm>
                      <a:off x="0" y="0"/>
                      <a:ext cx="4733925" cy="1638300"/>
                    </a:xfrm>
                    <a:prstGeom prst="rect">
                      <a:avLst/>
                    </a:prstGeom>
                    <a:noFill/>
                    <a:ln w="9525">
                      <a:noFill/>
                      <a:miter lim="800000"/>
                      <a:headEnd/>
                      <a:tailEnd/>
                    </a:ln>
                  </pic:spPr>
                </pic:pic>
              </a:graphicData>
            </a:graphic>
          </wp:inline>
        </w:drawing>
      </w:r>
    </w:p>
    <w:p w:rsidR="003F2D15" w:rsidRDefault="003F2D15" w:rsidP="003F2D15">
      <w:pPr>
        <w:rPr>
          <w:rFonts w:ascii="Times New Roman" w:hAnsi="Times New Roman"/>
          <w:sz w:val="24"/>
          <w:szCs w:val="24"/>
        </w:rPr>
      </w:pPr>
    </w:p>
    <w:p w:rsidR="003F2D15" w:rsidRDefault="003F2D15" w:rsidP="003F2D15">
      <w:pPr>
        <w:rPr>
          <w:rFonts w:ascii="Times New Roman" w:hAnsi="Times New Roman"/>
          <w:sz w:val="24"/>
          <w:szCs w:val="24"/>
        </w:rPr>
      </w:pPr>
      <w:r>
        <w:rPr>
          <w:rFonts w:ascii="Times New Roman" w:hAnsi="Times New Roman"/>
          <w:sz w:val="24"/>
          <w:szCs w:val="24"/>
        </w:rPr>
        <w:t>Read more via "</w:t>
      </w:r>
      <w:hyperlink r:id="rId38" w:history="1">
        <w:r>
          <w:rPr>
            <w:rStyle w:val="Hyperlink"/>
            <w:rFonts w:ascii="Times New Roman" w:hAnsi="Times New Roman"/>
            <w:sz w:val="24"/>
            <w:szCs w:val="24"/>
          </w:rPr>
          <w:t>European Commission complaint over dead fish dumping forces rule change</w:t>
        </w:r>
      </w:hyperlink>
      <w:r>
        <w:rPr>
          <w:rFonts w:ascii="Times New Roman" w:hAnsi="Times New Roman"/>
          <w:sz w:val="24"/>
          <w:szCs w:val="24"/>
        </w:rPr>
        <w:t>"</w:t>
      </w:r>
    </w:p>
    <w:p w:rsidR="003F2D15" w:rsidRDefault="003F2D15" w:rsidP="003F2D15">
      <w:pPr>
        <w:rPr>
          <w:rFonts w:ascii="Times New Roman" w:hAnsi="Times New Roman"/>
          <w:sz w:val="24"/>
          <w:szCs w:val="24"/>
        </w:rPr>
      </w:pPr>
    </w:p>
    <w:p w:rsidR="003F2D15" w:rsidRDefault="003C391D" w:rsidP="006864BC">
      <w:pPr>
        <w:pStyle w:val="NoSpacing"/>
        <w:rPr>
          <w:rFonts w:ascii="Times New Roman" w:hAnsi="Times New Roman" w:cs="Times New Roman"/>
          <w:sz w:val="24"/>
          <w:szCs w:val="24"/>
        </w:rPr>
      </w:pPr>
      <w:r>
        <w:rPr>
          <w:rFonts w:ascii="Times New Roman" w:hAnsi="Times New Roman" w:cs="Times New Roman"/>
          <w:sz w:val="24"/>
          <w:szCs w:val="24"/>
        </w:rPr>
        <w:t xml:space="preserve">The </w:t>
      </w:r>
      <w:hyperlink r:id="rId39" w:history="1">
        <w:r w:rsidRPr="001B0082">
          <w:rPr>
            <w:rStyle w:val="Hyperlink"/>
            <w:rFonts w:ascii="Times New Roman" w:hAnsi="Times New Roman" w:cs="Times New Roman"/>
            <w:sz w:val="24"/>
            <w:szCs w:val="24"/>
          </w:rPr>
          <w:t>complaint to the European Commission</w:t>
        </w:r>
      </w:hyperlink>
      <w:r>
        <w:rPr>
          <w:rFonts w:ascii="Times New Roman" w:hAnsi="Times New Roman" w:cs="Times New Roman"/>
          <w:sz w:val="24"/>
          <w:szCs w:val="24"/>
        </w:rPr>
        <w:t xml:space="preserve"> was made by Ewan Kennedy of Save </w:t>
      </w:r>
      <w:proofErr w:type="spellStart"/>
      <w:r>
        <w:rPr>
          <w:rFonts w:ascii="Times New Roman" w:hAnsi="Times New Roman" w:cs="Times New Roman"/>
          <w:sz w:val="24"/>
          <w:szCs w:val="24"/>
        </w:rPr>
        <w:t>Seil</w:t>
      </w:r>
      <w:proofErr w:type="spellEnd"/>
      <w:r>
        <w:rPr>
          <w:rFonts w:ascii="Times New Roman" w:hAnsi="Times New Roman" w:cs="Times New Roman"/>
          <w:sz w:val="24"/>
          <w:szCs w:val="24"/>
        </w:rPr>
        <w:t xml:space="preserve"> Sound in 2013</w:t>
      </w:r>
      <w:r w:rsidR="005C0EA6">
        <w:rPr>
          <w:rFonts w:ascii="Times New Roman" w:hAnsi="Times New Roman" w:cs="Times New Roman"/>
          <w:sz w:val="24"/>
          <w:szCs w:val="24"/>
        </w:rPr>
        <w:t>.  The complaint included:</w:t>
      </w:r>
    </w:p>
    <w:p w:rsidR="005C0EA6" w:rsidRDefault="005C0EA6" w:rsidP="006864BC">
      <w:pPr>
        <w:pStyle w:val="NoSpacing"/>
        <w:rPr>
          <w:rFonts w:ascii="Times New Roman" w:hAnsi="Times New Roman" w:cs="Times New Roman"/>
          <w:sz w:val="24"/>
          <w:szCs w:val="24"/>
        </w:rPr>
      </w:pPr>
    </w:p>
    <w:p w:rsidR="005C0EA6" w:rsidRDefault="005C0EA6" w:rsidP="006864BC">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800600" cy="1628775"/>
            <wp:effectExtent l="19050" t="0" r="0" b="0"/>
            <wp:docPr id="8" name="Picture 8">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0" cstate="print"/>
                    <a:srcRect/>
                    <a:stretch>
                      <a:fillRect/>
                    </a:stretch>
                  </pic:blipFill>
                  <pic:spPr bwMode="auto">
                    <a:xfrm>
                      <a:off x="0" y="0"/>
                      <a:ext cx="4800600" cy="1628775"/>
                    </a:xfrm>
                    <a:prstGeom prst="rect">
                      <a:avLst/>
                    </a:prstGeom>
                    <a:noFill/>
                    <a:ln w="9525">
                      <a:noFill/>
                      <a:miter lim="800000"/>
                      <a:headEnd/>
                      <a:tailEnd/>
                    </a:ln>
                  </pic:spPr>
                </pic:pic>
              </a:graphicData>
            </a:graphic>
          </wp:inline>
        </w:drawing>
      </w:r>
    </w:p>
    <w:p w:rsidR="00C448B4" w:rsidRDefault="00C448B4" w:rsidP="006864BC">
      <w:pPr>
        <w:pStyle w:val="NoSpacing"/>
        <w:rPr>
          <w:rFonts w:ascii="Times New Roman" w:hAnsi="Times New Roman" w:cs="Times New Roman"/>
          <w:sz w:val="24"/>
          <w:szCs w:val="24"/>
        </w:rPr>
      </w:pPr>
    </w:p>
    <w:p w:rsidR="00C448B4" w:rsidRDefault="00C448B4" w:rsidP="006864BC">
      <w:pPr>
        <w:pStyle w:val="NoSpacing"/>
        <w:rPr>
          <w:rFonts w:ascii="Times New Roman" w:hAnsi="Times New Roman" w:cs="Times New Roman"/>
          <w:sz w:val="24"/>
          <w:szCs w:val="24"/>
        </w:rPr>
      </w:pPr>
      <w:r>
        <w:rPr>
          <w:rFonts w:ascii="Times New Roman" w:hAnsi="Times New Roman" w:cs="Times New Roman"/>
          <w:sz w:val="24"/>
          <w:szCs w:val="24"/>
        </w:rPr>
        <w:t>And:</w:t>
      </w:r>
    </w:p>
    <w:p w:rsidR="00C448B4" w:rsidRDefault="00C448B4" w:rsidP="006864BC">
      <w:pPr>
        <w:pStyle w:val="NoSpacing"/>
        <w:rPr>
          <w:rFonts w:ascii="Times New Roman" w:hAnsi="Times New Roman" w:cs="Times New Roman"/>
          <w:sz w:val="24"/>
          <w:szCs w:val="24"/>
        </w:rPr>
      </w:pPr>
    </w:p>
    <w:p w:rsidR="00C448B4" w:rsidRDefault="00C448B4" w:rsidP="006864BC">
      <w:pPr>
        <w:pStyle w:val="NoSpacing"/>
        <w:rPr>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5362575" cy="4400550"/>
            <wp:effectExtent l="19050" t="0" r="9525" b="0"/>
            <wp:docPr id="11" name="Picture 11">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cstate="print"/>
                    <a:srcRect/>
                    <a:stretch>
                      <a:fillRect/>
                    </a:stretch>
                  </pic:blipFill>
                  <pic:spPr bwMode="auto">
                    <a:xfrm>
                      <a:off x="0" y="0"/>
                      <a:ext cx="5362575" cy="4400550"/>
                    </a:xfrm>
                    <a:prstGeom prst="rect">
                      <a:avLst/>
                    </a:prstGeom>
                    <a:noFill/>
                    <a:ln w="9525">
                      <a:noFill/>
                      <a:miter lim="800000"/>
                      <a:headEnd/>
                      <a:tailEnd/>
                    </a:ln>
                  </pic:spPr>
                </pic:pic>
              </a:graphicData>
            </a:graphic>
          </wp:inline>
        </w:drawing>
      </w:r>
    </w:p>
    <w:p w:rsidR="00C448B4" w:rsidRDefault="00C448B4" w:rsidP="006864BC">
      <w:pPr>
        <w:pStyle w:val="NoSpacing"/>
        <w:rPr>
          <w:rFonts w:ascii="Times New Roman" w:hAnsi="Times New Roman" w:cs="Times New Roman"/>
          <w:sz w:val="24"/>
          <w:szCs w:val="24"/>
        </w:rPr>
      </w:pPr>
    </w:p>
    <w:p w:rsidR="00F605D3" w:rsidRDefault="00C448B4" w:rsidP="00F605D3">
      <w:pPr>
        <w:pStyle w:val="NoSpacing"/>
        <w:rPr>
          <w:rFonts w:ascii="Times New Roman" w:hAnsi="Times New Roman" w:cs="Times New Roman"/>
          <w:sz w:val="24"/>
          <w:szCs w:val="24"/>
        </w:rPr>
      </w:pPr>
      <w:r>
        <w:rPr>
          <w:rFonts w:ascii="Times New Roman" w:hAnsi="Times New Roman" w:cs="Times New Roman"/>
          <w:sz w:val="24"/>
          <w:szCs w:val="24"/>
        </w:rPr>
        <w:t xml:space="preserve">Read the EC complaint by Save </w:t>
      </w:r>
      <w:proofErr w:type="spellStart"/>
      <w:r>
        <w:rPr>
          <w:rFonts w:ascii="Times New Roman" w:hAnsi="Times New Roman" w:cs="Times New Roman"/>
          <w:sz w:val="24"/>
          <w:szCs w:val="24"/>
        </w:rPr>
        <w:t>Seil</w:t>
      </w:r>
      <w:proofErr w:type="spellEnd"/>
      <w:r>
        <w:rPr>
          <w:rFonts w:ascii="Times New Roman" w:hAnsi="Times New Roman" w:cs="Times New Roman"/>
          <w:sz w:val="24"/>
          <w:szCs w:val="24"/>
        </w:rPr>
        <w:t xml:space="preserve"> Sound in full </w:t>
      </w:r>
      <w:hyperlink r:id="rId42" w:history="1">
        <w:r w:rsidRPr="00C448B4">
          <w:rPr>
            <w:rStyle w:val="Hyperlink"/>
            <w:rFonts w:ascii="Times New Roman" w:hAnsi="Times New Roman" w:cs="Times New Roman"/>
            <w:sz w:val="24"/>
            <w:szCs w:val="24"/>
          </w:rPr>
          <w:t>online here</w:t>
        </w:r>
      </w:hyperlink>
      <w:r>
        <w:rPr>
          <w:rFonts w:ascii="Times New Roman" w:hAnsi="Times New Roman" w:cs="Times New Roman"/>
          <w:sz w:val="24"/>
          <w:szCs w:val="24"/>
        </w:rPr>
        <w:t xml:space="preserve"> </w:t>
      </w:r>
    </w:p>
    <w:p w:rsidR="00F605D3" w:rsidRDefault="00F605D3" w:rsidP="00F605D3">
      <w:pPr>
        <w:pStyle w:val="NoSpacing"/>
        <w:rPr>
          <w:rFonts w:ascii="Times New Roman" w:hAnsi="Times New Roman" w:cs="Times New Roman"/>
          <w:sz w:val="24"/>
          <w:szCs w:val="24"/>
        </w:rPr>
      </w:pPr>
    </w:p>
    <w:p w:rsidR="001B0082" w:rsidRDefault="001B0082" w:rsidP="00F605D3">
      <w:pPr>
        <w:pStyle w:val="NoSpacing"/>
        <w:rPr>
          <w:rFonts w:ascii="Times New Roman" w:hAnsi="Times New Roman" w:cs="Times New Roman"/>
          <w:sz w:val="24"/>
          <w:szCs w:val="24"/>
        </w:rPr>
      </w:pPr>
      <w:r>
        <w:rPr>
          <w:rFonts w:ascii="Times New Roman" w:hAnsi="Times New Roman" w:cs="Times New Roman"/>
          <w:sz w:val="24"/>
          <w:szCs w:val="24"/>
        </w:rPr>
        <w:t xml:space="preserve">Read a letter from the EC to the UK Government summarising the complaint in 2014 </w:t>
      </w:r>
      <w:hyperlink r:id="rId43" w:history="1">
        <w:r w:rsidRPr="001B0082">
          <w:rPr>
            <w:rStyle w:val="Hyperlink"/>
            <w:rFonts w:ascii="Times New Roman" w:hAnsi="Times New Roman" w:cs="Times New Roman"/>
            <w:sz w:val="24"/>
            <w:szCs w:val="24"/>
          </w:rPr>
          <w:t>online here</w:t>
        </w:r>
      </w:hyperlink>
    </w:p>
    <w:p w:rsidR="001B0082" w:rsidRDefault="001B0082" w:rsidP="00F605D3">
      <w:pPr>
        <w:pStyle w:val="NoSpacing"/>
        <w:rPr>
          <w:rFonts w:ascii="Times New Roman" w:hAnsi="Times New Roman" w:cs="Times New Roman"/>
          <w:sz w:val="24"/>
          <w:szCs w:val="24"/>
        </w:rPr>
      </w:pPr>
    </w:p>
    <w:p w:rsidR="00F605D3" w:rsidRDefault="00F605D3" w:rsidP="00F605D3">
      <w:pPr>
        <w:pStyle w:val="NoSpacing"/>
        <w:rPr>
          <w:rFonts w:ascii="Times New Roman" w:hAnsi="Times New Roman" w:cs="Times New Roman"/>
          <w:sz w:val="24"/>
          <w:szCs w:val="24"/>
        </w:rPr>
      </w:pPr>
      <w:r>
        <w:rPr>
          <w:rFonts w:ascii="Times New Roman" w:hAnsi="Times New Roman" w:cs="Times New Roman"/>
          <w:sz w:val="24"/>
          <w:szCs w:val="24"/>
        </w:rPr>
        <w:t>Read more background via:</w:t>
      </w:r>
    </w:p>
    <w:p w:rsidR="00F605D3" w:rsidRDefault="00F605D3" w:rsidP="00F605D3">
      <w:pPr>
        <w:pStyle w:val="NoSpacing"/>
        <w:rPr>
          <w:rFonts w:ascii="Times New Roman" w:hAnsi="Times New Roman" w:cs="Times New Roman"/>
          <w:sz w:val="24"/>
          <w:szCs w:val="24"/>
        </w:rPr>
      </w:pPr>
    </w:p>
    <w:p w:rsidR="00F605D3" w:rsidRPr="00F605D3" w:rsidRDefault="00F605D3" w:rsidP="00F605D3">
      <w:pPr>
        <w:pStyle w:val="NoSpacing"/>
        <w:rPr>
          <w:rFonts w:ascii="Times New Roman" w:hAnsi="Times New Roman" w:cs="Times New Roman"/>
          <w:sz w:val="24"/>
          <w:szCs w:val="24"/>
        </w:rPr>
      </w:pPr>
      <w:r w:rsidRPr="00F605D3">
        <w:rPr>
          <w:rFonts w:ascii="Times New Roman" w:hAnsi="Times New Roman" w:cs="Times New Roman"/>
          <w:sz w:val="24"/>
          <w:szCs w:val="24"/>
        </w:rPr>
        <w:t>"</w:t>
      </w:r>
      <w:hyperlink r:id="rId44" w:history="1">
        <w:r w:rsidRPr="00F605D3">
          <w:rPr>
            <w:rStyle w:val="Hyperlink"/>
            <w:rFonts w:ascii="Times New Roman" w:hAnsi="Times New Roman" w:cs="Times New Roman"/>
            <w:sz w:val="24"/>
            <w:szCs w:val="24"/>
          </w:rPr>
          <w:t>European Commission complaint over dead fish dumping forces rule change</w:t>
        </w:r>
      </w:hyperlink>
      <w:r w:rsidRPr="00F605D3">
        <w:rPr>
          <w:rFonts w:ascii="Times New Roman" w:hAnsi="Times New Roman" w:cs="Times New Roman"/>
          <w:sz w:val="24"/>
          <w:szCs w:val="24"/>
        </w:rPr>
        <w:t>" (The Evening Times, 10 April 2016)</w:t>
      </w:r>
    </w:p>
    <w:p w:rsidR="00F605D3" w:rsidRPr="00F605D3" w:rsidRDefault="00F605D3" w:rsidP="00F605D3">
      <w:pPr>
        <w:pStyle w:val="NoSpacing"/>
        <w:rPr>
          <w:rFonts w:ascii="Times New Roman" w:hAnsi="Times New Roman" w:cs="Times New Roman"/>
          <w:sz w:val="24"/>
          <w:szCs w:val="24"/>
        </w:rPr>
      </w:pPr>
      <w:r w:rsidRPr="00F605D3">
        <w:rPr>
          <w:rFonts w:ascii="Times New Roman" w:hAnsi="Times New Roman" w:cs="Times New Roman"/>
          <w:sz w:val="24"/>
          <w:szCs w:val="24"/>
        </w:rPr>
        <w:t>"</w:t>
      </w:r>
      <w:hyperlink r:id="rId45" w:history="1">
        <w:r w:rsidRPr="00F605D3">
          <w:rPr>
            <w:rStyle w:val="Hyperlink"/>
            <w:rFonts w:ascii="Times New Roman" w:hAnsi="Times New Roman" w:cs="Times New Roman"/>
            <w:sz w:val="24"/>
            <w:szCs w:val="24"/>
          </w:rPr>
          <w:t>Where have all the dead fish gone?</w:t>
        </w:r>
      </w:hyperlink>
      <w:r w:rsidRPr="00F605D3">
        <w:rPr>
          <w:rFonts w:ascii="Times New Roman" w:hAnsi="Times New Roman" w:cs="Times New Roman"/>
          <w:sz w:val="24"/>
          <w:szCs w:val="24"/>
        </w:rPr>
        <w:t>" (The Sunday Herald, 10 February 2013)</w:t>
      </w:r>
    </w:p>
    <w:p w:rsidR="00F605D3" w:rsidRPr="00F605D3" w:rsidRDefault="00F605D3" w:rsidP="00F605D3">
      <w:pPr>
        <w:pStyle w:val="NoSpacing"/>
        <w:rPr>
          <w:rFonts w:ascii="Times New Roman" w:hAnsi="Times New Roman" w:cs="Times New Roman"/>
          <w:sz w:val="24"/>
          <w:szCs w:val="24"/>
        </w:rPr>
      </w:pPr>
      <w:r w:rsidRPr="00F605D3">
        <w:rPr>
          <w:rFonts w:ascii="Times New Roman" w:hAnsi="Times New Roman" w:cs="Times New Roman"/>
          <w:sz w:val="24"/>
          <w:szCs w:val="24"/>
        </w:rPr>
        <w:t>"</w:t>
      </w:r>
      <w:hyperlink r:id="rId46" w:history="1">
        <w:r w:rsidRPr="00F605D3">
          <w:rPr>
            <w:rStyle w:val="Hyperlink"/>
            <w:rFonts w:ascii="Times New Roman" w:hAnsi="Times New Roman" w:cs="Times New Roman"/>
            <w:sz w:val="24"/>
            <w:szCs w:val="24"/>
          </w:rPr>
          <w:t>Farmed salmon killed by disease leaps to 8.5 million</w:t>
        </w:r>
      </w:hyperlink>
      <w:r w:rsidRPr="00F605D3">
        <w:rPr>
          <w:rFonts w:ascii="Times New Roman" w:hAnsi="Times New Roman" w:cs="Times New Roman"/>
          <w:sz w:val="24"/>
          <w:szCs w:val="24"/>
        </w:rPr>
        <w:t>" (The Sunday Herald, 10 February 2013)</w:t>
      </w:r>
    </w:p>
    <w:p w:rsidR="00F605D3" w:rsidRPr="00F605D3" w:rsidRDefault="00F605D3" w:rsidP="00F605D3">
      <w:pPr>
        <w:pStyle w:val="NoSpacing"/>
        <w:rPr>
          <w:rFonts w:ascii="Times New Roman" w:hAnsi="Times New Roman" w:cs="Times New Roman"/>
          <w:sz w:val="24"/>
          <w:szCs w:val="24"/>
        </w:rPr>
      </w:pPr>
      <w:r w:rsidRPr="00F605D3">
        <w:rPr>
          <w:rFonts w:ascii="Times New Roman" w:hAnsi="Times New Roman" w:cs="Times New Roman"/>
          <w:sz w:val="24"/>
          <w:szCs w:val="24"/>
        </w:rPr>
        <w:t>"</w:t>
      </w:r>
      <w:hyperlink r:id="rId47" w:history="1">
        <w:r w:rsidRPr="00F605D3">
          <w:rPr>
            <w:rStyle w:val="Hyperlink"/>
            <w:rFonts w:ascii="Times New Roman" w:hAnsi="Times New Roman" w:cs="Times New Roman"/>
            <w:sz w:val="24"/>
            <w:szCs w:val="24"/>
          </w:rPr>
          <w:t>Scottish watchdog labelled ‘lapdog’ after agreeing to keep fish farm deaths secret</w:t>
        </w:r>
      </w:hyperlink>
      <w:r w:rsidRPr="00F605D3">
        <w:rPr>
          <w:rFonts w:ascii="Times New Roman" w:hAnsi="Times New Roman" w:cs="Times New Roman"/>
          <w:sz w:val="24"/>
          <w:szCs w:val="24"/>
        </w:rPr>
        <w:t>" (The Sunday Herald, 10 October 2013)</w:t>
      </w:r>
    </w:p>
    <w:p w:rsidR="00F605D3" w:rsidRDefault="00F605D3" w:rsidP="006864BC">
      <w:pPr>
        <w:pStyle w:val="NoSpacing"/>
        <w:rPr>
          <w:rFonts w:ascii="Times New Roman" w:hAnsi="Times New Roman" w:cs="Times New Roman"/>
          <w:sz w:val="24"/>
          <w:szCs w:val="24"/>
        </w:rPr>
      </w:pPr>
    </w:p>
    <w:p w:rsidR="002F78EA" w:rsidRDefault="002F78EA" w:rsidP="006864BC">
      <w:pPr>
        <w:pStyle w:val="NoSpacing"/>
        <w:rPr>
          <w:rFonts w:ascii="Times New Roman" w:hAnsi="Times New Roman" w:cs="Times New Roman"/>
          <w:sz w:val="24"/>
          <w:szCs w:val="24"/>
        </w:rPr>
      </w:pPr>
    </w:p>
    <w:p w:rsidR="00062605" w:rsidRDefault="00062605" w:rsidP="00062605">
      <w:pPr>
        <w:rPr>
          <w:rFonts w:ascii="Times New Roman" w:hAnsi="Times New Roman"/>
          <w:b/>
          <w:sz w:val="24"/>
          <w:szCs w:val="24"/>
        </w:rPr>
      </w:pPr>
      <w:r w:rsidRPr="005463A3">
        <w:rPr>
          <w:rFonts w:ascii="Times New Roman" w:hAnsi="Times New Roman"/>
          <w:b/>
          <w:sz w:val="24"/>
          <w:szCs w:val="24"/>
        </w:rPr>
        <w:t xml:space="preserve">2) </w:t>
      </w:r>
      <w:r>
        <w:rPr>
          <w:rFonts w:ascii="Times New Roman" w:hAnsi="Times New Roman"/>
          <w:b/>
          <w:sz w:val="24"/>
          <w:szCs w:val="24"/>
        </w:rPr>
        <w:t xml:space="preserve">The EC Complaint could have cost the Scottish salmon farming industry </w:t>
      </w:r>
      <w:hyperlink r:id="rId48" w:history="1">
        <w:r w:rsidRPr="00062605">
          <w:rPr>
            <w:rStyle w:val="Hyperlink"/>
            <w:rFonts w:ascii="Times New Roman" w:hAnsi="Times New Roman"/>
            <w:b/>
            <w:sz w:val="24"/>
            <w:szCs w:val="24"/>
          </w:rPr>
          <w:t xml:space="preserve">an infraction fine of </w:t>
        </w:r>
        <w:r w:rsidRPr="00062605">
          <w:rPr>
            <w:rStyle w:val="Hyperlink"/>
            <w:rFonts w:ascii="Times New Roman" w:eastAsia="Times New Roman" w:hAnsi="Times New Roman"/>
            <w:b/>
            <w:sz w:val="24"/>
            <w:szCs w:val="24"/>
          </w:rPr>
          <w:t>€9,666,000 and "possible daily substantial fines of thousands of pounds for continued non-compliance"</w:t>
        </w:r>
      </w:hyperlink>
      <w:r w:rsidRPr="00F15708">
        <w:rPr>
          <w:rFonts w:ascii="Times New Roman" w:hAnsi="Times New Roman"/>
          <w:b/>
          <w:sz w:val="24"/>
          <w:szCs w:val="24"/>
        </w:rPr>
        <w:t xml:space="preserve"> </w:t>
      </w:r>
    </w:p>
    <w:p w:rsidR="00F605D3" w:rsidRPr="00F605D3" w:rsidRDefault="00F605D3" w:rsidP="006864BC">
      <w:pPr>
        <w:pStyle w:val="NoSpacing"/>
        <w:rPr>
          <w:rFonts w:ascii="Times New Roman" w:hAnsi="Times New Roman" w:cs="Times New Roman"/>
          <w:b/>
          <w:sz w:val="24"/>
          <w:szCs w:val="24"/>
        </w:rPr>
      </w:pPr>
    </w:p>
    <w:p w:rsidR="009F42D1" w:rsidRDefault="009F42D1" w:rsidP="009F42D1">
      <w:pPr>
        <w:rPr>
          <w:rFonts w:ascii="Times New Roman" w:hAnsi="Times New Roman"/>
          <w:sz w:val="24"/>
          <w:szCs w:val="24"/>
        </w:rPr>
      </w:pPr>
      <w:r>
        <w:rPr>
          <w:rFonts w:ascii="Times New Roman" w:hAnsi="Times New Roman"/>
          <w:sz w:val="24"/>
          <w:szCs w:val="24"/>
        </w:rPr>
        <w:t xml:space="preserve">The Scottish Parliament addressed the disposal of </w:t>
      </w:r>
      <w:proofErr w:type="spellStart"/>
      <w:r>
        <w:rPr>
          <w:rFonts w:ascii="Times New Roman" w:hAnsi="Times New Roman"/>
          <w:sz w:val="24"/>
          <w:szCs w:val="24"/>
        </w:rPr>
        <w:t>morts</w:t>
      </w:r>
      <w:proofErr w:type="spellEnd"/>
      <w:r>
        <w:rPr>
          <w:rFonts w:ascii="Times New Roman" w:hAnsi="Times New Roman"/>
          <w:sz w:val="24"/>
          <w:szCs w:val="24"/>
        </w:rPr>
        <w:t xml:space="preserve"> in </w:t>
      </w:r>
      <w:hyperlink r:id="rId49" w:history="1">
        <w:r>
          <w:rPr>
            <w:rStyle w:val="Hyperlink"/>
            <w:rFonts w:ascii="Times New Roman" w:hAnsi="Times New Roman"/>
            <w:sz w:val="24"/>
            <w:szCs w:val="24"/>
          </w:rPr>
          <w:t>December 2015 via the Rural Affairs, Climate Change &amp; Environment Committee</w:t>
        </w:r>
      </w:hyperlink>
      <w:r>
        <w:rPr>
          <w:rFonts w:ascii="Times New Roman" w:hAnsi="Times New Roman"/>
          <w:sz w:val="24"/>
          <w:szCs w:val="24"/>
        </w:rPr>
        <w:t xml:space="preserve"> - citing an estimated cost increase of </w:t>
      </w:r>
      <w:r w:rsidR="00F15708">
        <w:rPr>
          <w:rFonts w:ascii="Times New Roman" w:hAnsi="Times New Roman"/>
          <w:sz w:val="24"/>
          <w:szCs w:val="24"/>
        </w:rPr>
        <w:t xml:space="preserve">at least </w:t>
      </w:r>
      <w:r>
        <w:rPr>
          <w:rFonts w:ascii="Times New Roman" w:hAnsi="Times New Roman"/>
          <w:sz w:val="24"/>
          <w:szCs w:val="24"/>
        </w:rPr>
        <w:t xml:space="preserve">£2 million per year for the Scottish salmon farming industry (based on an average of 10,000 tonnes of </w:t>
      </w:r>
      <w:proofErr w:type="spellStart"/>
      <w:r>
        <w:rPr>
          <w:rFonts w:ascii="Times New Roman" w:hAnsi="Times New Roman"/>
          <w:sz w:val="24"/>
          <w:szCs w:val="24"/>
        </w:rPr>
        <w:t>morts</w:t>
      </w:r>
      <w:proofErr w:type="spellEnd"/>
      <w:r>
        <w:rPr>
          <w:rFonts w:ascii="Times New Roman" w:hAnsi="Times New Roman"/>
          <w:sz w:val="24"/>
          <w:szCs w:val="24"/>
        </w:rPr>
        <w:t xml:space="preserve"> per year):</w:t>
      </w:r>
    </w:p>
    <w:p w:rsidR="00F15708" w:rsidRDefault="00F15708" w:rsidP="009F42D1">
      <w:pPr>
        <w:rPr>
          <w:rFonts w:ascii="Times New Roman" w:hAnsi="Times New Roman"/>
          <w:sz w:val="24"/>
          <w:szCs w:val="24"/>
        </w:rPr>
      </w:pPr>
    </w:p>
    <w:p w:rsidR="00F15708" w:rsidRDefault="00F15708" w:rsidP="009F42D1">
      <w:pPr>
        <w:rPr>
          <w:rFonts w:ascii="Times New Roman" w:hAnsi="Times New Roman"/>
          <w:sz w:val="24"/>
          <w:szCs w:val="24"/>
        </w:rPr>
      </w:pPr>
      <w:r>
        <w:rPr>
          <w:rFonts w:ascii="Times New Roman" w:hAnsi="Times New Roman"/>
          <w:noProof/>
          <w:sz w:val="24"/>
          <w:szCs w:val="24"/>
        </w:rPr>
        <w:drawing>
          <wp:inline distT="0" distB="0" distL="0" distR="0">
            <wp:extent cx="5731510" cy="3810804"/>
            <wp:effectExtent l="19050" t="0" r="2540" b="0"/>
            <wp:docPr id="38" name="Picture 38">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0" cstate="print"/>
                    <a:srcRect/>
                    <a:stretch>
                      <a:fillRect/>
                    </a:stretch>
                  </pic:blipFill>
                  <pic:spPr bwMode="auto">
                    <a:xfrm>
                      <a:off x="0" y="0"/>
                      <a:ext cx="5731510" cy="3810804"/>
                    </a:xfrm>
                    <a:prstGeom prst="rect">
                      <a:avLst/>
                    </a:prstGeom>
                    <a:noFill/>
                    <a:ln w="9525">
                      <a:noFill/>
                      <a:miter lim="800000"/>
                      <a:headEnd/>
                      <a:tailEnd/>
                    </a:ln>
                  </pic:spPr>
                </pic:pic>
              </a:graphicData>
            </a:graphic>
          </wp:inline>
        </w:drawing>
      </w:r>
    </w:p>
    <w:p w:rsidR="009F42D1" w:rsidRDefault="009F42D1" w:rsidP="006864BC">
      <w:pPr>
        <w:rPr>
          <w:rFonts w:ascii="Times New Roman" w:hAnsi="Times New Roman"/>
          <w:sz w:val="24"/>
          <w:szCs w:val="24"/>
        </w:rPr>
      </w:pPr>
    </w:p>
    <w:p w:rsidR="006864BC" w:rsidRDefault="006864BC" w:rsidP="006864BC">
      <w:pPr>
        <w:rPr>
          <w:rFonts w:ascii="Times New Roman" w:hAnsi="Times New Roman"/>
          <w:noProof/>
          <w:sz w:val="24"/>
          <w:szCs w:val="24"/>
        </w:rPr>
      </w:pPr>
    </w:p>
    <w:p w:rsidR="00F15708" w:rsidRDefault="00F15708" w:rsidP="00F15708">
      <w:pPr>
        <w:jc w:val="center"/>
        <w:rPr>
          <w:rFonts w:ascii="Times New Roman" w:hAnsi="Times New Roman"/>
          <w:sz w:val="24"/>
          <w:szCs w:val="24"/>
        </w:rPr>
      </w:pPr>
      <w:r>
        <w:rPr>
          <w:rFonts w:ascii="Times New Roman" w:hAnsi="Times New Roman"/>
          <w:noProof/>
          <w:sz w:val="24"/>
          <w:szCs w:val="24"/>
        </w:rPr>
        <w:drawing>
          <wp:inline distT="0" distB="0" distL="0" distR="0">
            <wp:extent cx="5731510" cy="2240714"/>
            <wp:effectExtent l="19050" t="0" r="2540" b="0"/>
            <wp:docPr id="41" name="Picture 41">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1" cstate="print"/>
                    <a:srcRect/>
                    <a:stretch>
                      <a:fillRect/>
                    </a:stretch>
                  </pic:blipFill>
                  <pic:spPr bwMode="auto">
                    <a:xfrm>
                      <a:off x="0" y="0"/>
                      <a:ext cx="5731510" cy="2240714"/>
                    </a:xfrm>
                    <a:prstGeom prst="rect">
                      <a:avLst/>
                    </a:prstGeom>
                    <a:noFill/>
                    <a:ln w="9525">
                      <a:noFill/>
                      <a:miter lim="800000"/>
                      <a:headEnd/>
                      <a:tailEnd/>
                    </a:ln>
                  </pic:spPr>
                </pic:pic>
              </a:graphicData>
            </a:graphic>
          </wp:inline>
        </w:drawing>
      </w:r>
    </w:p>
    <w:p w:rsidR="004279D2" w:rsidRDefault="004279D2" w:rsidP="00F15708">
      <w:pPr>
        <w:jc w:val="center"/>
        <w:rPr>
          <w:rFonts w:ascii="Times New Roman" w:hAnsi="Times New Roman"/>
          <w:sz w:val="24"/>
          <w:szCs w:val="24"/>
        </w:rPr>
      </w:pPr>
    </w:p>
    <w:p w:rsidR="004279D2" w:rsidRDefault="004279D2" w:rsidP="00F15708">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3026910"/>
            <wp:effectExtent l="19050" t="0" r="2540" b="0"/>
            <wp:docPr id="117" name="Picture 117">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52" cstate="print"/>
                    <a:srcRect/>
                    <a:stretch>
                      <a:fillRect/>
                    </a:stretch>
                  </pic:blipFill>
                  <pic:spPr bwMode="auto">
                    <a:xfrm>
                      <a:off x="0" y="0"/>
                      <a:ext cx="5731510" cy="3026910"/>
                    </a:xfrm>
                    <a:prstGeom prst="rect">
                      <a:avLst/>
                    </a:prstGeom>
                    <a:noFill/>
                    <a:ln w="9525">
                      <a:noFill/>
                      <a:miter lim="800000"/>
                      <a:headEnd/>
                      <a:tailEnd/>
                    </a:ln>
                  </pic:spPr>
                </pic:pic>
              </a:graphicData>
            </a:graphic>
          </wp:inline>
        </w:drawing>
      </w:r>
    </w:p>
    <w:p w:rsidR="004279D2" w:rsidRDefault="004279D2" w:rsidP="00F15708">
      <w:pPr>
        <w:jc w:val="center"/>
        <w:rPr>
          <w:rFonts w:ascii="Times New Roman" w:hAnsi="Times New Roman"/>
          <w:sz w:val="24"/>
          <w:szCs w:val="24"/>
        </w:rPr>
      </w:pPr>
    </w:p>
    <w:p w:rsidR="004279D2" w:rsidRDefault="004279D2" w:rsidP="004279D2">
      <w:pPr>
        <w:jc w:val="center"/>
        <w:rPr>
          <w:rFonts w:ascii="Times New Roman" w:hAnsi="Times New Roman"/>
          <w:sz w:val="24"/>
          <w:szCs w:val="24"/>
        </w:rPr>
      </w:pPr>
      <w:r>
        <w:rPr>
          <w:rFonts w:ascii="Times New Roman" w:hAnsi="Times New Roman"/>
          <w:noProof/>
          <w:sz w:val="24"/>
          <w:szCs w:val="24"/>
        </w:rPr>
        <w:drawing>
          <wp:inline distT="0" distB="0" distL="0" distR="0">
            <wp:extent cx="5731510" cy="3026828"/>
            <wp:effectExtent l="19050" t="0" r="2540" b="0"/>
            <wp:docPr id="120" name="Picture 12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53" cstate="print"/>
                    <a:srcRect/>
                    <a:stretch>
                      <a:fillRect/>
                    </a:stretch>
                  </pic:blipFill>
                  <pic:spPr bwMode="auto">
                    <a:xfrm>
                      <a:off x="0" y="0"/>
                      <a:ext cx="5731510" cy="3026828"/>
                    </a:xfrm>
                    <a:prstGeom prst="rect">
                      <a:avLst/>
                    </a:prstGeom>
                    <a:noFill/>
                    <a:ln w="9525">
                      <a:noFill/>
                      <a:miter lim="800000"/>
                      <a:headEnd/>
                      <a:tailEnd/>
                    </a:ln>
                  </pic:spPr>
                </pic:pic>
              </a:graphicData>
            </a:graphic>
          </wp:inline>
        </w:drawing>
      </w:r>
    </w:p>
    <w:p w:rsidR="004279D2" w:rsidRDefault="004279D2" w:rsidP="004279D2">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5067861"/>
            <wp:effectExtent l="19050" t="0" r="254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54" cstate="print"/>
                    <a:srcRect/>
                    <a:stretch>
                      <a:fillRect/>
                    </a:stretch>
                  </pic:blipFill>
                  <pic:spPr bwMode="auto">
                    <a:xfrm>
                      <a:off x="0" y="0"/>
                      <a:ext cx="5731510" cy="5067861"/>
                    </a:xfrm>
                    <a:prstGeom prst="rect">
                      <a:avLst/>
                    </a:prstGeom>
                    <a:noFill/>
                    <a:ln w="9525">
                      <a:noFill/>
                      <a:miter lim="800000"/>
                      <a:headEnd/>
                      <a:tailEnd/>
                    </a:ln>
                  </pic:spPr>
                </pic:pic>
              </a:graphicData>
            </a:graphic>
          </wp:inline>
        </w:drawing>
      </w:r>
    </w:p>
    <w:p w:rsidR="002F78EA" w:rsidRDefault="002F78EA" w:rsidP="006864BC">
      <w:pPr>
        <w:rPr>
          <w:rFonts w:ascii="Times New Roman" w:hAnsi="Times New Roman"/>
          <w:sz w:val="24"/>
          <w:szCs w:val="24"/>
        </w:rPr>
      </w:pPr>
    </w:p>
    <w:p w:rsidR="000876B9" w:rsidRDefault="000876B9" w:rsidP="000876B9">
      <w:pPr>
        <w:rPr>
          <w:rFonts w:ascii="Times New Roman" w:hAnsi="Times New Roman"/>
          <w:b/>
          <w:sz w:val="24"/>
          <w:szCs w:val="24"/>
        </w:rPr>
      </w:pPr>
      <w:r w:rsidRPr="006F2F18">
        <w:rPr>
          <w:rFonts w:ascii="Times New Roman" w:hAnsi="Times New Roman"/>
          <w:b/>
          <w:sz w:val="24"/>
          <w:szCs w:val="24"/>
        </w:rPr>
        <w:t>3)</w:t>
      </w:r>
      <w:r>
        <w:rPr>
          <w:rFonts w:ascii="Times New Roman" w:hAnsi="Times New Roman"/>
          <w:b/>
          <w:sz w:val="24"/>
          <w:szCs w:val="24"/>
        </w:rPr>
        <w:t xml:space="preserve"> Since 2003, the UK have breached an EU Directive on the disposal of </w:t>
      </w:r>
      <w:proofErr w:type="spellStart"/>
      <w:r>
        <w:rPr>
          <w:rFonts w:ascii="Times New Roman" w:hAnsi="Times New Roman"/>
          <w:b/>
          <w:sz w:val="24"/>
          <w:szCs w:val="24"/>
        </w:rPr>
        <w:t>morts</w:t>
      </w:r>
      <w:proofErr w:type="spellEnd"/>
      <w:r>
        <w:rPr>
          <w:rFonts w:ascii="Times New Roman" w:hAnsi="Times New Roman"/>
          <w:b/>
          <w:sz w:val="24"/>
          <w:szCs w:val="24"/>
        </w:rPr>
        <w:t xml:space="preserve">.  </w:t>
      </w:r>
      <w:r w:rsidRPr="006F2F18">
        <w:rPr>
          <w:rFonts w:ascii="Times New Roman" w:hAnsi="Times New Roman"/>
          <w:b/>
          <w:sz w:val="24"/>
          <w:szCs w:val="24"/>
        </w:rPr>
        <w:t xml:space="preserve">In 2015, the </w:t>
      </w:r>
      <w:r>
        <w:rPr>
          <w:rFonts w:ascii="Times New Roman" w:hAnsi="Times New Roman"/>
          <w:b/>
          <w:sz w:val="24"/>
          <w:szCs w:val="24"/>
        </w:rPr>
        <w:t xml:space="preserve">EC complaint prompted the </w:t>
      </w:r>
      <w:r w:rsidRPr="006F2F18">
        <w:rPr>
          <w:rFonts w:ascii="Times New Roman" w:hAnsi="Times New Roman"/>
          <w:b/>
          <w:sz w:val="24"/>
          <w:szCs w:val="24"/>
        </w:rPr>
        <w:t xml:space="preserve">Scottish Government </w:t>
      </w:r>
      <w:r>
        <w:rPr>
          <w:rFonts w:ascii="Times New Roman" w:hAnsi="Times New Roman"/>
          <w:b/>
          <w:sz w:val="24"/>
          <w:szCs w:val="24"/>
        </w:rPr>
        <w:t xml:space="preserve">to </w:t>
      </w:r>
      <w:hyperlink r:id="rId55" w:history="1">
        <w:r w:rsidRPr="009F29E1">
          <w:rPr>
            <w:rStyle w:val="Hyperlink"/>
            <w:rFonts w:ascii="Times New Roman" w:hAnsi="Times New Roman"/>
            <w:b/>
            <w:sz w:val="24"/>
            <w:szCs w:val="24"/>
          </w:rPr>
          <w:t>consult on a change of policy to avoid "large fines"</w:t>
        </w:r>
      </w:hyperlink>
    </w:p>
    <w:p w:rsidR="009A5EA9" w:rsidRDefault="009A5EA9" w:rsidP="006F2F18">
      <w:pPr>
        <w:rPr>
          <w:rFonts w:ascii="Times New Roman" w:hAnsi="Times New Roman"/>
          <w:sz w:val="24"/>
          <w:szCs w:val="24"/>
        </w:rPr>
      </w:pPr>
    </w:p>
    <w:p w:rsidR="006F2F18" w:rsidRDefault="006F2F18" w:rsidP="006F2F18">
      <w:pPr>
        <w:rPr>
          <w:rFonts w:ascii="Times New Roman" w:hAnsi="Times New Roman"/>
          <w:sz w:val="24"/>
          <w:szCs w:val="24"/>
        </w:rPr>
      </w:pPr>
      <w:r>
        <w:rPr>
          <w:rFonts w:ascii="Times New Roman" w:hAnsi="Times New Roman"/>
          <w:sz w:val="24"/>
          <w:szCs w:val="24"/>
        </w:rPr>
        <w:t xml:space="preserve">The </w:t>
      </w:r>
      <w:r w:rsidR="009A5EA9">
        <w:rPr>
          <w:rFonts w:ascii="Times New Roman" w:hAnsi="Times New Roman"/>
          <w:sz w:val="24"/>
          <w:szCs w:val="24"/>
        </w:rPr>
        <w:t xml:space="preserve">Scottish Government </w:t>
      </w:r>
      <w:hyperlink r:id="rId56" w:history="1">
        <w:r w:rsidRPr="009A5EA9">
          <w:rPr>
            <w:rStyle w:val="Hyperlink"/>
            <w:rFonts w:ascii="Times New Roman" w:hAnsi="Times New Roman"/>
            <w:sz w:val="24"/>
            <w:szCs w:val="24"/>
          </w:rPr>
          <w:t xml:space="preserve">consultation </w:t>
        </w:r>
        <w:r w:rsidR="009A5EA9" w:rsidRPr="009A5EA9">
          <w:rPr>
            <w:rStyle w:val="Hyperlink"/>
            <w:rFonts w:ascii="Times New Roman" w:hAnsi="Times New Roman"/>
            <w:sz w:val="24"/>
            <w:szCs w:val="24"/>
          </w:rPr>
          <w:t>in 2015</w:t>
        </w:r>
      </w:hyperlink>
      <w:r w:rsidR="009A5EA9">
        <w:rPr>
          <w:rFonts w:ascii="Times New Roman" w:hAnsi="Times New Roman"/>
          <w:sz w:val="24"/>
          <w:szCs w:val="24"/>
        </w:rPr>
        <w:t xml:space="preserve"> </w:t>
      </w:r>
      <w:r>
        <w:rPr>
          <w:rFonts w:ascii="Times New Roman" w:hAnsi="Times New Roman"/>
          <w:sz w:val="24"/>
          <w:szCs w:val="24"/>
        </w:rPr>
        <w:t>included:</w:t>
      </w:r>
    </w:p>
    <w:p w:rsidR="006F2F18" w:rsidRDefault="006F2F18" w:rsidP="006F2F18">
      <w:pPr>
        <w:rPr>
          <w:rFonts w:ascii="Times New Roman" w:hAnsi="Times New Roman"/>
          <w:sz w:val="24"/>
          <w:szCs w:val="24"/>
        </w:rPr>
      </w:pPr>
    </w:p>
    <w:p w:rsidR="006F2F18" w:rsidRDefault="006F2F18" w:rsidP="006F2F18">
      <w:pPr>
        <w:rPr>
          <w:rFonts w:ascii="Times New Roman" w:hAnsi="Times New Roman"/>
          <w:sz w:val="24"/>
          <w:szCs w:val="24"/>
        </w:rPr>
      </w:pPr>
      <w:r>
        <w:rPr>
          <w:rFonts w:ascii="Times New Roman" w:hAnsi="Times New Roman"/>
          <w:noProof/>
          <w:sz w:val="24"/>
          <w:szCs w:val="24"/>
        </w:rPr>
        <w:lastRenderedPageBreak/>
        <w:drawing>
          <wp:inline distT="0" distB="0" distL="0" distR="0">
            <wp:extent cx="6105525" cy="3905250"/>
            <wp:effectExtent l="19050" t="0" r="9525" b="0"/>
            <wp:docPr id="32" name="Picture 8" descr="cid:image008.png@01D27165.6B4EFD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8.png@01D27165.6B4EFD20"/>
                    <pic:cNvPicPr>
                      <a:picLocks noChangeAspect="1" noChangeArrowheads="1"/>
                    </pic:cNvPicPr>
                  </pic:nvPicPr>
                  <pic:blipFill>
                    <a:blip r:embed="rId57" r:link="rId58" cstate="print"/>
                    <a:srcRect/>
                    <a:stretch>
                      <a:fillRect/>
                    </a:stretch>
                  </pic:blipFill>
                  <pic:spPr bwMode="auto">
                    <a:xfrm>
                      <a:off x="0" y="0"/>
                      <a:ext cx="6105525" cy="3905250"/>
                    </a:xfrm>
                    <a:prstGeom prst="rect">
                      <a:avLst/>
                    </a:prstGeom>
                    <a:noFill/>
                    <a:ln w="9525">
                      <a:noFill/>
                      <a:miter lim="800000"/>
                      <a:headEnd/>
                      <a:tailEnd/>
                    </a:ln>
                  </pic:spPr>
                </pic:pic>
              </a:graphicData>
            </a:graphic>
          </wp:inline>
        </w:drawing>
      </w:r>
    </w:p>
    <w:p w:rsidR="006F2F18" w:rsidRDefault="006F2F18" w:rsidP="006F2F18">
      <w:pPr>
        <w:rPr>
          <w:rFonts w:ascii="Times New Roman" w:hAnsi="Times New Roman"/>
          <w:sz w:val="24"/>
          <w:szCs w:val="24"/>
        </w:rPr>
      </w:pPr>
    </w:p>
    <w:p w:rsidR="006F2F18" w:rsidRDefault="006F2F18" w:rsidP="006F2F18">
      <w:pPr>
        <w:rPr>
          <w:rFonts w:ascii="Times New Roman" w:hAnsi="Times New Roman"/>
          <w:sz w:val="24"/>
          <w:szCs w:val="24"/>
        </w:rPr>
      </w:pPr>
      <w:r>
        <w:rPr>
          <w:rFonts w:ascii="Times New Roman" w:hAnsi="Times New Roman"/>
          <w:noProof/>
          <w:sz w:val="24"/>
          <w:szCs w:val="24"/>
        </w:rPr>
        <w:drawing>
          <wp:inline distT="0" distB="0" distL="0" distR="0">
            <wp:extent cx="6334125" cy="4352925"/>
            <wp:effectExtent l="19050" t="0" r="9525" b="0"/>
            <wp:docPr id="33" name="Picture 9" descr="cid:image009.png@01D27165.6B4EFD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9.png@01D27165.6B4EFD20"/>
                    <pic:cNvPicPr>
                      <a:picLocks noChangeAspect="1" noChangeArrowheads="1"/>
                    </pic:cNvPicPr>
                  </pic:nvPicPr>
                  <pic:blipFill>
                    <a:blip r:embed="rId59" r:link="rId60" cstate="print"/>
                    <a:srcRect/>
                    <a:stretch>
                      <a:fillRect/>
                    </a:stretch>
                  </pic:blipFill>
                  <pic:spPr bwMode="auto">
                    <a:xfrm>
                      <a:off x="0" y="0"/>
                      <a:ext cx="6334125" cy="4352925"/>
                    </a:xfrm>
                    <a:prstGeom prst="rect">
                      <a:avLst/>
                    </a:prstGeom>
                    <a:noFill/>
                    <a:ln w="9525">
                      <a:noFill/>
                      <a:miter lim="800000"/>
                      <a:headEnd/>
                      <a:tailEnd/>
                    </a:ln>
                  </pic:spPr>
                </pic:pic>
              </a:graphicData>
            </a:graphic>
          </wp:inline>
        </w:drawing>
      </w:r>
    </w:p>
    <w:p w:rsidR="006F2F18" w:rsidRDefault="006F2F18" w:rsidP="006F2F18">
      <w:pPr>
        <w:rPr>
          <w:rFonts w:ascii="Times New Roman" w:hAnsi="Times New Roman"/>
          <w:sz w:val="24"/>
          <w:szCs w:val="24"/>
        </w:rPr>
      </w:pPr>
    </w:p>
    <w:p w:rsidR="006F2F18" w:rsidRDefault="006F2F18" w:rsidP="006F2F18">
      <w:pPr>
        <w:rPr>
          <w:rFonts w:ascii="Times New Roman" w:hAnsi="Times New Roman"/>
          <w:sz w:val="24"/>
          <w:szCs w:val="24"/>
        </w:rPr>
      </w:pPr>
      <w:r>
        <w:rPr>
          <w:rFonts w:ascii="Times New Roman" w:hAnsi="Times New Roman"/>
          <w:sz w:val="24"/>
          <w:szCs w:val="24"/>
        </w:rPr>
        <w:t>And:</w:t>
      </w:r>
    </w:p>
    <w:p w:rsidR="006F2F18" w:rsidRDefault="006F2F18" w:rsidP="006F2F18">
      <w:pPr>
        <w:rPr>
          <w:rFonts w:ascii="Times New Roman" w:hAnsi="Times New Roman"/>
          <w:sz w:val="24"/>
          <w:szCs w:val="24"/>
        </w:rPr>
      </w:pPr>
    </w:p>
    <w:p w:rsidR="006F2F18" w:rsidRDefault="006F2F18" w:rsidP="006F2F18">
      <w:pPr>
        <w:rPr>
          <w:rFonts w:ascii="Times New Roman" w:hAnsi="Times New Roman"/>
          <w:sz w:val="24"/>
          <w:szCs w:val="24"/>
        </w:rPr>
      </w:pPr>
      <w:r>
        <w:rPr>
          <w:rFonts w:ascii="Times New Roman" w:hAnsi="Times New Roman"/>
          <w:noProof/>
          <w:sz w:val="24"/>
          <w:szCs w:val="24"/>
        </w:rPr>
        <w:drawing>
          <wp:inline distT="0" distB="0" distL="0" distR="0">
            <wp:extent cx="6534150" cy="3114675"/>
            <wp:effectExtent l="19050" t="0" r="0" b="0"/>
            <wp:docPr id="34" name="Picture 10" descr="cid:image010.png@01D27165.6B4EFD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id:image010.png@01D27165.6B4EFD20"/>
                    <pic:cNvPicPr>
                      <a:picLocks noChangeAspect="1" noChangeArrowheads="1"/>
                    </pic:cNvPicPr>
                  </pic:nvPicPr>
                  <pic:blipFill>
                    <a:blip r:embed="rId61" r:link="rId62" cstate="print"/>
                    <a:srcRect/>
                    <a:stretch>
                      <a:fillRect/>
                    </a:stretch>
                  </pic:blipFill>
                  <pic:spPr bwMode="auto">
                    <a:xfrm>
                      <a:off x="0" y="0"/>
                      <a:ext cx="6534150" cy="3114675"/>
                    </a:xfrm>
                    <a:prstGeom prst="rect">
                      <a:avLst/>
                    </a:prstGeom>
                    <a:noFill/>
                    <a:ln w="9525">
                      <a:noFill/>
                      <a:miter lim="800000"/>
                      <a:headEnd/>
                      <a:tailEnd/>
                    </a:ln>
                  </pic:spPr>
                </pic:pic>
              </a:graphicData>
            </a:graphic>
          </wp:inline>
        </w:drawing>
      </w:r>
    </w:p>
    <w:p w:rsidR="006F2F18" w:rsidRDefault="006F2F18" w:rsidP="006F2F18">
      <w:pPr>
        <w:rPr>
          <w:rFonts w:ascii="Times New Roman" w:hAnsi="Times New Roman"/>
          <w:sz w:val="24"/>
          <w:szCs w:val="24"/>
        </w:rPr>
      </w:pPr>
    </w:p>
    <w:p w:rsidR="006F2F18" w:rsidRDefault="006F2F18" w:rsidP="006F2F18">
      <w:pPr>
        <w:rPr>
          <w:rFonts w:ascii="Times New Roman" w:hAnsi="Times New Roman"/>
          <w:sz w:val="24"/>
          <w:szCs w:val="24"/>
        </w:rPr>
      </w:pPr>
    </w:p>
    <w:p w:rsidR="006F2F18" w:rsidRDefault="006F2F18" w:rsidP="006F2F18">
      <w:pPr>
        <w:rPr>
          <w:rFonts w:ascii="Times New Roman" w:hAnsi="Times New Roman"/>
          <w:sz w:val="24"/>
          <w:szCs w:val="24"/>
        </w:rPr>
      </w:pPr>
      <w:r>
        <w:rPr>
          <w:rFonts w:ascii="Times New Roman" w:hAnsi="Times New Roman"/>
          <w:sz w:val="24"/>
          <w:szCs w:val="24"/>
        </w:rPr>
        <w:t>Read more via "</w:t>
      </w:r>
      <w:hyperlink r:id="rId63" w:history="1">
        <w:r>
          <w:rPr>
            <w:rStyle w:val="Hyperlink"/>
            <w:rFonts w:ascii="Times New Roman" w:hAnsi="Times New Roman"/>
            <w:sz w:val="24"/>
            <w:szCs w:val="24"/>
          </w:rPr>
          <w:t>Consultation on a change of policy for the disposal of animal by-products in parts of Scotland currently designated as remote areas as defined under the Animal By-Products (Enforcement) (Scotland) Regulations 2013</w:t>
        </w:r>
      </w:hyperlink>
    </w:p>
    <w:p w:rsidR="002F78EA" w:rsidRDefault="002F78EA" w:rsidP="006864BC">
      <w:pPr>
        <w:rPr>
          <w:rFonts w:ascii="Times New Roman" w:hAnsi="Times New Roman"/>
          <w:sz w:val="24"/>
          <w:szCs w:val="24"/>
        </w:rPr>
      </w:pPr>
    </w:p>
    <w:p w:rsidR="002B5F6B" w:rsidRDefault="002B5F6B" w:rsidP="006864BC">
      <w:pPr>
        <w:rPr>
          <w:rFonts w:ascii="Times New Roman" w:hAnsi="Times New Roman"/>
          <w:sz w:val="24"/>
          <w:szCs w:val="24"/>
        </w:rPr>
      </w:pPr>
    </w:p>
    <w:p w:rsidR="002B5F6B" w:rsidRPr="009F29E1" w:rsidRDefault="002B5F6B" w:rsidP="002B5F6B">
      <w:pPr>
        <w:rPr>
          <w:rFonts w:ascii="Times New Roman" w:hAnsi="Times New Roman"/>
          <w:b/>
          <w:sz w:val="24"/>
          <w:szCs w:val="24"/>
        </w:rPr>
      </w:pPr>
      <w:r w:rsidRPr="009F29E1">
        <w:rPr>
          <w:rFonts w:ascii="Times New Roman" w:hAnsi="Times New Roman"/>
          <w:b/>
          <w:sz w:val="24"/>
          <w:szCs w:val="24"/>
        </w:rPr>
        <w:t xml:space="preserve">4) In January 2016, the Scottish introduced new </w:t>
      </w:r>
      <w:hyperlink r:id="rId64" w:history="1">
        <w:r w:rsidRPr="009F29E1">
          <w:rPr>
            <w:rStyle w:val="Hyperlink"/>
            <w:rFonts w:ascii="Times New Roman" w:hAnsi="Times New Roman"/>
            <w:b/>
            <w:sz w:val="24"/>
            <w:szCs w:val="24"/>
          </w:rPr>
          <w:t>'Guidance on the Disposal of Aquaculture Animal By-Products'</w:t>
        </w:r>
      </w:hyperlink>
      <w:r w:rsidR="009F29E1" w:rsidRPr="009F29E1">
        <w:rPr>
          <w:rFonts w:ascii="Times New Roman" w:hAnsi="Times New Roman"/>
          <w:b/>
          <w:sz w:val="24"/>
          <w:szCs w:val="24"/>
        </w:rPr>
        <w:t xml:space="preserve"> and published the new report: "</w:t>
      </w:r>
      <w:hyperlink r:id="rId65" w:history="1">
        <w:r w:rsidR="009F29E1" w:rsidRPr="009F29E1">
          <w:rPr>
            <w:rStyle w:val="Hyperlink"/>
            <w:rFonts w:ascii="Times New Roman" w:hAnsi="Times New Roman"/>
            <w:b/>
            <w:sz w:val="24"/>
            <w:szCs w:val="24"/>
          </w:rPr>
          <w:t>Zero Waste Report - Finfish Mortalities in Scotland</w:t>
        </w:r>
      </w:hyperlink>
      <w:r w:rsidR="009F29E1" w:rsidRPr="009F29E1">
        <w:rPr>
          <w:rFonts w:ascii="Times New Roman" w:hAnsi="Times New Roman"/>
          <w:b/>
          <w:sz w:val="24"/>
          <w:szCs w:val="24"/>
        </w:rPr>
        <w:t>"</w:t>
      </w:r>
      <w:r w:rsidR="009F29E1">
        <w:rPr>
          <w:rFonts w:ascii="Times New Roman" w:hAnsi="Times New Roman"/>
          <w:b/>
          <w:sz w:val="24"/>
          <w:szCs w:val="24"/>
        </w:rPr>
        <w:t>:</w:t>
      </w:r>
    </w:p>
    <w:p w:rsidR="002B5F6B" w:rsidRDefault="002B5F6B" w:rsidP="002B5F6B">
      <w:pPr>
        <w:rPr>
          <w:rFonts w:ascii="Times New Roman" w:hAnsi="Times New Roman"/>
          <w:sz w:val="24"/>
          <w:szCs w:val="24"/>
        </w:rPr>
      </w:pPr>
    </w:p>
    <w:p w:rsidR="009F29E1" w:rsidRDefault="009F29E1" w:rsidP="009F29E1">
      <w:pPr>
        <w:rPr>
          <w:rFonts w:ascii="Times New Roman" w:hAnsi="Times New Roman"/>
          <w:sz w:val="24"/>
          <w:szCs w:val="24"/>
        </w:rPr>
      </w:pPr>
    </w:p>
    <w:p w:rsidR="009F29E1" w:rsidRDefault="009F29E1" w:rsidP="009F29E1">
      <w:pPr>
        <w:rPr>
          <w:rFonts w:ascii="Times New Roman" w:hAnsi="Times New Roman"/>
          <w:sz w:val="24"/>
          <w:szCs w:val="24"/>
        </w:rPr>
      </w:pPr>
      <w:r>
        <w:rPr>
          <w:rFonts w:ascii="Times New Roman" w:hAnsi="Times New Roman"/>
          <w:noProof/>
          <w:sz w:val="24"/>
          <w:szCs w:val="24"/>
        </w:rPr>
        <w:lastRenderedPageBreak/>
        <w:drawing>
          <wp:inline distT="0" distB="0" distL="0" distR="0">
            <wp:extent cx="6334125" cy="4410075"/>
            <wp:effectExtent l="19050" t="0" r="9525" b="0"/>
            <wp:docPr id="44" name="Picture 21" descr="cid:image021.png@01D27168.3073AB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id:image021.png@01D27168.3073AB30"/>
                    <pic:cNvPicPr>
                      <a:picLocks noChangeAspect="1" noChangeArrowheads="1"/>
                    </pic:cNvPicPr>
                  </pic:nvPicPr>
                  <pic:blipFill>
                    <a:blip r:embed="rId66" r:link="rId67" cstate="print"/>
                    <a:srcRect/>
                    <a:stretch>
                      <a:fillRect/>
                    </a:stretch>
                  </pic:blipFill>
                  <pic:spPr bwMode="auto">
                    <a:xfrm>
                      <a:off x="0" y="0"/>
                      <a:ext cx="6334125" cy="4410075"/>
                    </a:xfrm>
                    <a:prstGeom prst="rect">
                      <a:avLst/>
                    </a:prstGeom>
                    <a:noFill/>
                    <a:ln w="9525">
                      <a:noFill/>
                      <a:miter lim="800000"/>
                      <a:headEnd/>
                      <a:tailEnd/>
                    </a:ln>
                  </pic:spPr>
                </pic:pic>
              </a:graphicData>
            </a:graphic>
          </wp:inline>
        </w:drawing>
      </w:r>
    </w:p>
    <w:p w:rsidR="009F29E1" w:rsidRDefault="009F29E1" w:rsidP="009F29E1">
      <w:pPr>
        <w:rPr>
          <w:rFonts w:ascii="Times New Roman" w:hAnsi="Times New Roman"/>
          <w:sz w:val="24"/>
          <w:szCs w:val="24"/>
        </w:rPr>
      </w:pPr>
      <w:r>
        <w:rPr>
          <w:rFonts w:ascii="Times New Roman" w:hAnsi="Times New Roman"/>
          <w:noProof/>
          <w:sz w:val="24"/>
          <w:szCs w:val="24"/>
        </w:rPr>
        <w:lastRenderedPageBreak/>
        <w:drawing>
          <wp:inline distT="0" distB="0" distL="0" distR="0">
            <wp:extent cx="5715000" cy="5019675"/>
            <wp:effectExtent l="19050" t="0" r="0" b="0"/>
            <wp:docPr id="45" name="Picture 22" descr="cid:image022.png@01D27168.A316E5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id:image022.png@01D27168.A316E5D0"/>
                    <pic:cNvPicPr>
                      <a:picLocks noChangeAspect="1" noChangeArrowheads="1"/>
                    </pic:cNvPicPr>
                  </pic:nvPicPr>
                  <pic:blipFill>
                    <a:blip r:embed="rId68" r:link="rId69" cstate="print"/>
                    <a:srcRect/>
                    <a:stretch>
                      <a:fillRect/>
                    </a:stretch>
                  </pic:blipFill>
                  <pic:spPr bwMode="auto">
                    <a:xfrm>
                      <a:off x="0" y="0"/>
                      <a:ext cx="5715000" cy="5019675"/>
                    </a:xfrm>
                    <a:prstGeom prst="rect">
                      <a:avLst/>
                    </a:prstGeom>
                    <a:noFill/>
                    <a:ln w="9525">
                      <a:noFill/>
                      <a:miter lim="800000"/>
                      <a:headEnd/>
                      <a:tailEnd/>
                    </a:ln>
                  </pic:spPr>
                </pic:pic>
              </a:graphicData>
            </a:graphic>
          </wp:inline>
        </w:drawing>
      </w:r>
    </w:p>
    <w:p w:rsidR="009F29E1" w:rsidRDefault="009F29E1" w:rsidP="009F29E1">
      <w:pPr>
        <w:rPr>
          <w:rFonts w:ascii="Times New Roman" w:hAnsi="Times New Roman"/>
          <w:sz w:val="24"/>
          <w:szCs w:val="24"/>
        </w:rPr>
      </w:pPr>
    </w:p>
    <w:p w:rsidR="009F29E1" w:rsidRDefault="009F29E1" w:rsidP="009F29E1">
      <w:pPr>
        <w:rPr>
          <w:rFonts w:ascii="Times New Roman" w:hAnsi="Times New Roman"/>
          <w:sz w:val="24"/>
          <w:szCs w:val="24"/>
        </w:rPr>
      </w:pPr>
      <w:r>
        <w:rPr>
          <w:rFonts w:ascii="Times New Roman" w:hAnsi="Times New Roman"/>
          <w:sz w:val="24"/>
          <w:szCs w:val="24"/>
        </w:rPr>
        <w:t>Read more via "</w:t>
      </w:r>
      <w:hyperlink r:id="rId70" w:history="1">
        <w:r>
          <w:rPr>
            <w:rStyle w:val="Hyperlink"/>
            <w:rFonts w:ascii="Times New Roman" w:hAnsi="Times New Roman"/>
            <w:sz w:val="24"/>
            <w:szCs w:val="24"/>
          </w:rPr>
          <w:t>Animal By-Products</w:t>
        </w:r>
      </w:hyperlink>
      <w:r>
        <w:rPr>
          <w:rFonts w:ascii="Times New Roman" w:hAnsi="Times New Roman"/>
          <w:sz w:val="24"/>
          <w:szCs w:val="24"/>
        </w:rPr>
        <w:t>"</w:t>
      </w:r>
    </w:p>
    <w:p w:rsidR="009F29E1" w:rsidRDefault="009F29E1" w:rsidP="009F29E1">
      <w:pPr>
        <w:rPr>
          <w:rFonts w:ascii="Times New Roman" w:hAnsi="Times New Roman"/>
          <w:sz w:val="24"/>
          <w:szCs w:val="24"/>
        </w:rPr>
      </w:pPr>
    </w:p>
    <w:p w:rsidR="009F29E1" w:rsidRDefault="009F29E1" w:rsidP="009F29E1">
      <w:pPr>
        <w:rPr>
          <w:rFonts w:ascii="Times New Roman" w:hAnsi="Times New Roman"/>
          <w:sz w:val="24"/>
          <w:szCs w:val="24"/>
        </w:rPr>
      </w:pPr>
    </w:p>
    <w:p w:rsidR="009F29E1" w:rsidRDefault="009F29E1" w:rsidP="009F29E1">
      <w:pPr>
        <w:rPr>
          <w:rFonts w:ascii="Times New Roman" w:hAnsi="Times New Roman"/>
          <w:sz w:val="24"/>
          <w:szCs w:val="24"/>
        </w:rPr>
      </w:pPr>
      <w:r>
        <w:rPr>
          <w:rFonts w:ascii="Times New Roman" w:hAnsi="Times New Roman"/>
          <w:sz w:val="24"/>
          <w:szCs w:val="24"/>
        </w:rPr>
        <w:t>A "</w:t>
      </w:r>
      <w:hyperlink r:id="rId71" w:history="1">
        <w:r>
          <w:rPr>
            <w:rStyle w:val="Hyperlink"/>
            <w:rFonts w:ascii="Times New Roman" w:hAnsi="Times New Roman"/>
            <w:sz w:val="24"/>
            <w:szCs w:val="24"/>
          </w:rPr>
          <w:t>Zero Waste Report - Finfish Mortalities in Scotland</w:t>
        </w:r>
      </w:hyperlink>
      <w:r>
        <w:rPr>
          <w:rFonts w:ascii="Times New Roman" w:hAnsi="Times New Roman"/>
          <w:sz w:val="24"/>
          <w:szCs w:val="24"/>
        </w:rPr>
        <w:t>" was published in January 2016:</w:t>
      </w:r>
    </w:p>
    <w:p w:rsidR="009F29E1" w:rsidRDefault="009F29E1" w:rsidP="009F29E1">
      <w:pPr>
        <w:rPr>
          <w:rFonts w:ascii="Times New Roman" w:hAnsi="Times New Roman"/>
          <w:sz w:val="24"/>
          <w:szCs w:val="24"/>
        </w:rPr>
      </w:pPr>
    </w:p>
    <w:p w:rsidR="009F29E1" w:rsidRDefault="009F29E1" w:rsidP="009F29E1">
      <w:pPr>
        <w:rPr>
          <w:rFonts w:ascii="Times New Roman" w:hAnsi="Times New Roman"/>
          <w:sz w:val="24"/>
          <w:szCs w:val="24"/>
        </w:rPr>
      </w:pPr>
      <w:r>
        <w:rPr>
          <w:rFonts w:ascii="Times New Roman" w:hAnsi="Times New Roman"/>
          <w:noProof/>
          <w:sz w:val="24"/>
          <w:szCs w:val="24"/>
        </w:rPr>
        <w:lastRenderedPageBreak/>
        <w:drawing>
          <wp:inline distT="0" distB="0" distL="0" distR="0">
            <wp:extent cx="6438900" cy="4552950"/>
            <wp:effectExtent l="19050" t="0" r="0" b="0"/>
            <wp:docPr id="46" name="Picture 23" descr="cid:image023.png@01D27169.0BEBE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id:image023.png@01D27169.0BEBE740"/>
                    <pic:cNvPicPr>
                      <a:picLocks noChangeAspect="1" noChangeArrowheads="1"/>
                    </pic:cNvPicPr>
                  </pic:nvPicPr>
                  <pic:blipFill>
                    <a:blip r:embed="rId72" r:link="rId73" cstate="print"/>
                    <a:srcRect/>
                    <a:stretch>
                      <a:fillRect/>
                    </a:stretch>
                  </pic:blipFill>
                  <pic:spPr bwMode="auto">
                    <a:xfrm>
                      <a:off x="0" y="0"/>
                      <a:ext cx="6438900" cy="4552950"/>
                    </a:xfrm>
                    <a:prstGeom prst="rect">
                      <a:avLst/>
                    </a:prstGeom>
                    <a:noFill/>
                    <a:ln w="9525">
                      <a:noFill/>
                      <a:miter lim="800000"/>
                      <a:headEnd/>
                      <a:tailEnd/>
                    </a:ln>
                  </pic:spPr>
                </pic:pic>
              </a:graphicData>
            </a:graphic>
          </wp:inline>
        </w:drawing>
      </w:r>
    </w:p>
    <w:p w:rsidR="009F29E1" w:rsidRDefault="009F29E1" w:rsidP="009F29E1">
      <w:pPr>
        <w:rPr>
          <w:rFonts w:ascii="Times New Roman" w:hAnsi="Times New Roman"/>
          <w:sz w:val="24"/>
          <w:szCs w:val="24"/>
        </w:rPr>
      </w:pPr>
    </w:p>
    <w:p w:rsidR="009F29E1" w:rsidRDefault="009F29E1" w:rsidP="009F29E1">
      <w:pPr>
        <w:rPr>
          <w:rFonts w:ascii="Times New Roman" w:hAnsi="Times New Roman"/>
          <w:sz w:val="24"/>
          <w:szCs w:val="24"/>
        </w:rPr>
      </w:pPr>
    </w:p>
    <w:p w:rsidR="009F29E1" w:rsidRDefault="009F29E1" w:rsidP="009F29E1">
      <w:pPr>
        <w:rPr>
          <w:rFonts w:ascii="Times New Roman" w:hAnsi="Times New Roman"/>
          <w:sz w:val="24"/>
          <w:szCs w:val="24"/>
        </w:rPr>
      </w:pPr>
    </w:p>
    <w:p w:rsidR="009F29E1" w:rsidRDefault="009F29E1" w:rsidP="009F29E1">
      <w:pPr>
        <w:rPr>
          <w:rFonts w:ascii="Times New Roman" w:hAnsi="Times New Roman"/>
          <w:sz w:val="24"/>
          <w:szCs w:val="24"/>
        </w:rPr>
      </w:pPr>
      <w:r>
        <w:rPr>
          <w:rFonts w:ascii="Times New Roman" w:hAnsi="Times New Roman"/>
          <w:sz w:val="24"/>
          <w:szCs w:val="24"/>
        </w:rPr>
        <w:t xml:space="preserve">The </w:t>
      </w:r>
      <w:hyperlink r:id="rId74" w:history="1">
        <w:r>
          <w:rPr>
            <w:rStyle w:val="Hyperlink"/>
            <w:rFonts w:ascii="Times New Roman" w:hAnsi="Times New Roman"/>
            <w:sz w:val="24"/>
            <w:szCs w:val="24"/>
          </w:rPr>
          <w:t>Summary report: Finfish Mortalities in Scotland</w:t>
        </w:r>
      </w:hyperlink>
      <w:r>
        <w:rPr>
          <w:rFonts w:ascii="Times New Roman" w:hAnsi="Times New Roman"/>
          <w:sz w:val="24"/>
          <w:szCs w:val="24"/>
        </w:rPr>
        <w:t xml:space="preserve"> includes:</w:t>
      </w:r>
    </w:p>
    <w:p w:rsidR="009F29E1" w:rsidRDefault="009F29E1" w:rsidP="002B5F6B">
      <w:pPr>
        <w:rPr>
          <w:rFonts w:ascii="Times New Roman" w:hAnsi="Times New Roman"/>
          <w:sz w:val="24"/>
          <w:szCs w:val="24"/>
        </w:rPr>
      </w:pPr>
    </w:p>
    <w:p w:rsidR="002B5F6B" w:rsidRDefault="009F29E1" w:rsidP="006864BC">
      <w:pPr>
        <w:rPr>
          <w:rFonts w:ascii="Times New Roman" w:hAnsi="Times New Roman"/>
          <w:sz w:val="24"/>
          <w:szCs w:val="24"/>
        </w:rPr>
      </w:pPr>
      <w:r>
        <w:rPr>
          <w:rFonts w:ascii="Times New Roman" w:hAnsi="Times New Roman"/>
          <w:noProof/>
          <w:sz w:val="24"/>
          <w:szCs w:val="24"/>
        </w:rPr>
        <w:drawing>
          <wp:inline distT="0" distB="0" distL="0" distR="0">
            <wp:extent cx="5731510" cy="1991229"/>
            <wp:effectExtent l="1905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5" cstate="print"/>
                    <a:srcRect/>
                    <a:stretch>
                      <a:fillRect/>
                    </a:stretch>
                  </pic:blipFill>
                  <pic:spPr bwMode="auto">
                    <a:xfrm>
                      <a:off x="0" y="0"/>
                      <a:ext cx="5731510" cy="1991229"/>
                    </a:xfrm>
                    <a:prstGeom prst="rect">
                      <a:avLst/>
                    </a:prstGeom>
                    <a:noFill/>
                    <a:ln w="9525">
                      <a:noFill/>
                      <a:miter lim="800000"/>
                      <a:headEnd/>
                      <a:tailEnd/>
                    </a:ln>
                  </pic:spPr>
                </pic:pic>
              </a:graphicData>
            </a:graphic>
          </wp:inline>
        </w:drawing>
      </w:r>
    </w:p>
    <w:p w:rsidR="009F29E1" w:rsidRDefault="009F29E1" w:rsidP="006864BC">
      <w:pPr>
        <w:rPr>
          <w:rFonts w:ascii="Times New Roman" w:hAnsi="Times New Roman"/>
          <w:sz w:val="24"/>
          <w:szCs w:val="24"/>
        </w:rPr>
      </w:pPr>
    </w:p>
    <w:p w:rsidR="009F29E1" w:rsidRDefault="009F29E1" w:rsidP="006864BC">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2874911"/>
            <wp:effectExtent l="19050" t="0" r="2540" b="0"/>
            <wp:docPr id="53" name="Picture 53">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6" cstate="print"/>
                    <a:srcRect/>
                    <a:stretch>
                      <a:fillRect/>
                    </a:stretch>
                  </pic:blipFill>
                  <pic:spPr bwMode="auto">
                    <a:xfrm>
                      <a:off x="0" y="0"/>
                      <a:ext cx="5731510" cy="2874911"/>
                    </a:xfrm>
                    <a:prstGeom prst="rect">
                      <a:avLst/>
                    </a:prstGeom>
                    <a:noFill/>
                    <a:ln w="9525">
                      <a:noFill/>
                      <a:miter lim="800000"/>
                      <a:headEnd/>
                      <a:tailEnd/>
                    </a:ln>
                  </pic:spPr>
                </pic:pic>
              </a:graphicData>
            </a:graphic>
          </wp:inline>
        </w:drawing>
      </w:r>
    </w:p>
    <w:p w:rsidR="009F29E1" w:rsidRDefault="009F29E1" w:rsidP="006864BC">
      <w:pPr>
        <w:rPr>
          <w:rFonts w:ascii="Times New Roman" w:hAnsi="Times New Roman"/>
          <w:sz w:val="24"/>
          <w:szCs w:val="24"/>
        </w:rPr>
      </w:pPr>
    </w:p>
    <w:p w:rsidR="009F29E1" w:rsidRDefault="009F29E1" w:rsidP="006864BC">
      <w:pPr>
        <w:rPr>
          <w:rFonts w:ascii="Times New Roman" w:hAnsi="Times New Roman"/>
          <w:sz w:val="24"/>
          <w:szCs w:val="24"/>
        </w:rPr>
      </w:pPr>
      <w:r>
        <w:rPr>
          <w:rFonts w:ascii="Times New Roman" w:hAnsi="Times New Roman"/>
          <w:noProof/>
          <w:sz w:val="24"/>
          <w:szCs w:val="24"/>
        </w:rPr>
        <w:drawing>
          <wp:inline distT="0" distB="0" distL="0" distR="0">
            <wp:extent cx="5731510" cy="1312560"/>
            <wp:effectExtent l="19050" t="0" r="2540" b="0"/>
            <wp:docPr id="56" name="Picture 56">
              <a:hlinkClick xmlns:a="http://schemas.openxmlformats.org/drawingml/2006/main" r:id="rId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7" cstate="print"/>
                    <a:srcRect/>
                    <a:stretch>
                      <a:fillRect/>
                    </a:stretch>
                  </pic:blipFill>
                  <pic:spPr bwMode="auto">
                    <a:xfrm>
                      <a:off x="0" y="0"/>
                      <a:ext cx="5731510" cy="1312560"/>
                    </a:xfrm>
                    <a:prstGeom prst="rect">
                      <a:avLst/>
                    </a:prstGeom>
                    <a:noFill/>
                    <a:ln w="9525">
                      <a:noFill/>
                      <a:miter lim="800000"/>
                      <a:headEnd/>
                      <a:tailEnd/>
                    </a:ln>
                  </pic:spPr>
                </pic:pic>
              </a:graphicData>
            </a:graphic>
          </wp:inline>
        </w:drawing>
      </w:r>
    </w:p>
    <w:p w:rsidR="009F29E1" w:rsidRDefault="009F29E1" w:rsidP="006864BC">
      <w:pPr>
        <w:rPr>
          <w:rFonts w:ascii="Times New Roman" w:hAnsi="Times New Roman"/>
          <w:sz w:val="24"/>
          <w:szCs w:val="24"/>
        </w:rPr>
      </w:pPr>
    </w:p>
    <w:p w:rsidR="009F29E1" w:rsidRDefault="009F29E1" w:rsidP="009F29E1">
      <w:pPr>
        <w:rPr>
          <w:rFonts w:ascii="Times New Roman" w:hAnsi="Times New Roman"/>
          <w:sz w:val="24"/>
          <w:szCs w:val="24"/>
        </w:rPr>
      </w:pPr>
      <w:r>
        <w:rPr>
          <w:rFonts w:ascii="Times New Roman" w:hAnsi="Times New Roman"/>
          <w:sz w:val="24"/>
          <w:szCs w:val="24"/>
        </w:rPr>
        <w:t xml:space="preserve">Read the full report </w:t>
      </w:r>
      <w:hyperlink r:id="rId78" w:history="1">
        <w:r>
          <w:rPr>
            <w:rStyle w:val="Hyperlink"/>
            <w:rFonts w:ascii="Times New Roman" w:hAnsi="Times New Roman"/>
            <w:sz w:val="24"/>
            <w:szCs w:val="24"/>
          </w:rPr>
          <w:t>online here</w:t>
        </w:r>
      </w:hyperlink>
      <w:r>
        <w:rPr>
          <w:rFonts w:ascii="Times New Roman" w:hAnsi="Times New Roman"/>
          <w:sz w:val="24"/>
          <w:szCs w:val="24"/>
        </w:rPr>
        <w:t xml:space="preserve"> - including:</w:t>
      </w:r>
    </w:p>
    <w:p w:rsidR="009F29E1" w:rsidRDefault="009F29E1" w:rsidP="006864BC">
      <w:pPr>
        <w:rPr>
          <w:rFonts w:ascii="Times New Roman" w:hAnsi="Times New Roman"/>
          <w:sz w:val="24"/>
          <w:szCs w:val="24"/>
        </w:rPr>
      </w:pPr>
    </w:p>
    <w:p w:rsidR="009F29E1" w:rsidRDefault="009F29E1" w:rsidP="006864BC">
      <w:pPr>
        <w:rPr>
          <w:rFonts w:ascii="Times New Roman" w:hAnsi="Times New Roman"/>
          <w:sz w:val="24"/>
          <w:szCs w:val="24"/>
        </w:rPr>
      </w:pPr>
      <w:r>
        <w:rPr>
          <w:rFonts w:ascii="Times New Roman" w:hAnsi="Times New Roman"/>
          <w:noProof/>
          <w:sz w:val="24"/>
          <w:szCs w:val="24"/>
        </w:rPr>
        <w:drawing>
          <wp:inline distT="0" distB="0" distL="0" distR="0">
            <wp:extent cx="5731510" cy="1315579"/>
            <wp:effectExtent l="19050" t="0" r="2540" b="0"/>
            <wp:docPr id="59" name="Picture 59">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9" cstate="print"/>
                    <a:srcRect/>
                    <a:stretch>
                      <a:fillRect/>
                    </a:stretch>
                  </pic:blipFill>
                  <pic:spPr bwMode="auto">
                    <a:xfrm>
                      <a:off x="0" y="0"/>
                      <a:ext cx="5731510" cy="1315579"/>
                    </a:xfrm>
                    <a:prstGeom prst="rect">
                      <a:avLst/>
                    </a:prstGeom>
                    <a:noFill/>
                    <a:ln w="9525">
                      <a:noFill/>
                      <a:miter lim="800000"/>
                      <a:headEnd/>
                      <a:tailEnd/>
                    </a:ln>
                  </pic:spPr>
                </pic:pic>
              </a:graphicData>
            </a:graphic>
          </wp:inline>
        </w:drawing>
      </w:r>
    </w:p>
    <w:p w:rsidR="009F29E1" w:rsidRDefault="009F29E1" w:rsidP="006864BC">
      <w:pPr>
        <w:rPr>
          <w:rFonts w:ascii="Times New Roman" w:hAnsi="Times New Roman"/>
          <w:sz w:val="24"/>
          <w:szCs w:val="24"/>
        </w:rPr>
      </w:pPr>
    </w:p>
    <w:p w:rsidR="009F29E1" w:rsidRDefault="009F29E1" w:rsidP="006864BC">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3951480"/>
            <wp:effectExtent l="19050" t="0" r="2540" b="0"/>
            <wp:docPr id="62" name="Picture 62">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0" cstate="print"/>
                    <a:srcRect/>
                    <a:stretch>
                      <a:fillRect/>
                    </a:stretch>
                  </pic:blipFill>
                  <pic:spPr bwMode="auto">
                    <a:xfrm>
                      <a:off x="0" y="0"/>
                      <a:ext cx="5731510" cy="3951480"/>
                    </a:xfrm>
                    <a:prstGeom prst="rect">
                      <a:avLst/>
                    </a:prstGeom>
                    <a:noFill/>
                    <a:ln w="9525">
                      <a:noFill/>
                      <a:miter lim="800000"/>
                      <a:headEnd/>
                      <a:tailEnd/>
                    </a:ln>
                  </pic:spPr>
                </pic:pic>
              </a:graphicData>
            </a:graphic>
          </wp:inline>
        </w:drawing>
      </w:r>
    </w:p>
    <w:p w:rsidR="00135A5D" w:rsidRDefault="00135A5D" w:rsidP="006864BC">
      <w:pPr>
        <w:rPr>
          <w:rFonts w:ascii="Times New Roman" w:hAnsi="Times New Roman"/>
          <w:sz w:val="24"/>
          <w:szCs w:val="24"/>
        </w:rPr>
      </w:pPr>
    </w:p>
    <w:p w:rsidR="00135A5D" w:rsidRDefault="00135A5D" w:rsidP="006864BC">
      <w:pPr>
        <w:rPr>
          <w:rFonts w:ascii="Times New Roman" w:hAnsi="Times New Roman"/>
          <w:sz w:val="24"/>
          <w:szCs w:val="24"/>
        </w:rPr>
      </w:pPr>
    </w:p>
    <w:p w:rsidR="00135A5D" w:rsidRDefault="00135A5D" w:rsidP="006864BC">
      <w:pPr>
        <w:rPr>
          <w:rFonts w:ascii="Times New Roman" w:hAnsi="Times New Roman"/>
          <w:sz w:val="24"/>
          <w:szCs w:val="24"/>
        </w:rPr>
      </w:pPr>
      <w:r>
        <w:rPr>
          <w:rFonts w:ascii="Times New Roman" w:hAnsi="Times New Roman"/>
          <w:noProof/>
          <w:sz w:val="24"/>
          <w:szCs w:val="24"/>
        </w:rPr>
        <w:drawing>
          <wp:inline distT="0" distB="0" distL="0" distR="0">
            <wp:extent cx="5731510" cy="4451747"/>
            <wp:effectExtent l="19050" t="0" r="2540" b="0"/>
            <wp:docPr id="65" name="Picture 65">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81" cstate="print"/>
                    <a:srcRect/>
                    <a:stretch>
                      <a:fillRect/>
                    </a:stretch>
                  </pic:blipFill>
                  <pic:spPr bwMode="auto">
                    <a:xfrm>
                      <a:off x="0" y="0"/>
                      <a:ext cx="5731510" cy="4451747"/>
                    </a:xfrm>
                    <a:prstGeom prst="rect">
                      <a:avLst/>
                    </a:prstGeom>
                    <a:noFill/>
                    <a:ln w="9525">
                      <a:noFill/>
                      <a:miter lim="800000"/>
                      <a:headEnd/>
                      <a:tailEnd/>
                    </a:ln>
                  </pic:spPr>
                </pic:pic>
              </a:graphicData>
            </a:graphic>
          </wp:inline>
        </w:drawing>
      </w:r>
    </w:p>
    <w:p w:rsidR="00135A5D" w:rsidRDefault="00135A5D" w:rsidP="006864BC">
      <w:pPr>
        <w:rPr>
          <w:rFonts w:ascii="Times New Roman" w:hAnsi="Times New Roman"/>
          <w:sz w:val="24"/>
          <w:szCs w:val="24"/>
        </w:rPr>
      </w:pPr>
    </w:p>
    <w:p w:rsidR="00135A5D" w:rsidRDefault="00135A5D" w:rsidP="006864BC">
      <w:pPr>
        <w:rPr>
          <w:rFonts w:ascii="Times New Roman" w:hAnsi="Times New Roman"/>
          <w:sz w:val="24"/>
          <w:szCs w:val="24"/>
        </w:rPr>
      </w:pPr>
      <w:r>
        <w:rPr>
          <w:rFonts w:ascii="Times New Roman" w:hAnsi="Times New Roman"/>
          <w:noProof/>
          <w:sz w:val="24"/>
          <w:szCs w:val="24"/>
        </w:rPr>
        <w:drawing>
          <wp:inline distT="0" distB="0" distL="0" distR="0">
            <wp:extent cx="5731510" cy="2541244"/>
            <wp:effectExtent l="19050" t="0" r="2540" b="0"/>
            <wp:docPr id="68" name="Picture 68">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2" cstate="print"/>
                    <a:srcRect/>
                    <a:stretch>
                      <a:fillRect/>
                    </a:stretch>
                  </pic:blipFill>
                  <pic:spPr bwMode="auto">
                    <a:xfrm>
                      <a:off x="0" y="0"/>
                      <a:ext cx="5731510" cy="2541244"/>
                    </a:xfrm>
                    <a:prstGeom prst="rect">
                      <a:avLst/>
                    </a:prstGeom>
                    <a:noFill/>
                    <a:ln w="9525">
                      <a:noFill/>
                      <a:miter lim="800000"/>
                      <a:headEnd/>
                      <a:tailEnd/>
                    </a:ln>
                  </pic:spPr>
                </pic:pic>
              </a:graphicData>
            </a:graphic>
          </wp:inline>
        </w:drawing>
      </w:r>
    </w:p>
    <w:p w:rsidR="00135A5D" w:rsidRDefault="00135A5D" w:rsidP="006864BC">
      <w:pPr>
        <w:rPr>
          <w:rFonts w:ascii="Times New Roman" w:hAnsi="Times New Roman"/>
          <w:sz w:val="24"/>
          <w:szCs w:val="24"/>
        </w:rPr>
      </w:pPr>
    </w:p>
    <w:p w:rsidR="00135A5D" w:rsidRDefault="00135A5D" w:rsidP="006864BC">
      <w:pPr>
        <w:rPr>
          <w:rFonts w:ascii="Times New Roman" w:hAnsi="Times New Roman"/>
          <w:sz w:val="24"/>
          <w:szCs w:val="24"/>
        </w:rPr>
      </w:pPr>
    </w:p>
    <w:p w:rsidR="00135A5D" w:rsidRPr="00CD2865" w:rsidRDefault="00CD2865" w:rsidP="006864BC">
      <w:pPr>
        <w:rPr>
          <w:rFonts w:ascii="Times New Roman" w:hAnsi="Times New Roman"/>
          <w:b/>
          <w:sz w:val="24"/>
          <w:szCs w:val="24"/>
        </w:rPr>
      </w:pPr>
      <w:r w:rsidRPr="00CD2865">
        <w:rPr>
          <w:rFonts w:ascii="Times New Roman" w:hAnsi="Times New Roman"/>
          <w:b/>
          <w:sz w:val="24"/>
          <w:szCs w:val="24"/>
        </w:rPr>
        <w:t>5) Mort</w:t>
      </w:r>
      <w:r w:rsidR="002207CF">
        <w:rPr>
          <w:rFonts w:ascii="Times New Roman" w:hAnsi="Times New Roman"/>
          <w:b/>
          <w:sz w:val="24"/>
          <w:szCs w:val="24"/>
        </w:rPr>
        <w:t>alities</w:t>
      </w:r>
      <w:r w:rsidRPr="00CD2865">
        <w:rPr>
          <w:rFonts w:ascii="Times New Roman" w:hAnsi="Times New Roman"/>
          <w:b/>
          <w:sz w:val="24"/>
          <w:szCs w:val="24"/>
        </w:rPr>
        <w:t xml:space="preserve"> in 2016 are </w:t>
      </w:r>
      <w:hyperlink r:id="rId83" w:history="1">
        <w:r w:rsidRPr="00872024">
          <w:rPr>
            <w:rStyle w:val="Hyperlink"/>
            <w:rFonts w:ascii="Times New Roman" w:hAnsi="Times New Roman"/>
            <w:b/>
            <w:sz w:val="24"/>
            <w:szCs w:val="24"/>
          </w:rPr>
          <w:t>estimated at 20,000 tonnes (around 10 million farmed salmon)</w:t>
        </w:r>
      </w:hyperlink>
      <w:r w:rsidRPr="00CD2865">
        <w:rPr>
          <w:rFonts w:ascii="Times New Roman" w:hAnsi="Times New Roman"/>
          <w:b/>
          <w:sz w:val="24"/>
          <w:szCs w:val="24"/>
        </w:rPr>
        <w:t xml:space="preserve"> with a </w:t>
      </w:r>
      <w:hyperlink r:id="rId84" w:history="1">
        <w:r w:rsidRPr="00872024">
          <w:rPr>
            <w:rStyle w:val="Hyperlink"/>
            <w:rFonts w:ascii="Times New Roman" w:hAnsi="Times New Roman"/>
            <w:b/>
            <w:sz w:val="24"/>
            <w:szCs w:val="24"/>
          </w:rPr>
          <w:t>mortality rate in the sea of 23.7% (</w:t>
        </w:r>
        <w:r w:rsidR="00872024">
          <w:rPr>
            <w:rStyle w:val="Hyperlink"/>
            <w:rFonts w:ascii="Times New Roman" w:hAnsi="Times New Roman"/>
            <w:b/>
            <w:sz w:val="24"/>
            <w:szCs w:val="24"/>
          </w:rPr>
          <w:t xml:space="preserve">according to the </w:t>
        </w:r>
        <w:r w:rsidRPr="00872024">
          <w:rPr>
            <w:rStyle w:val="Hyperlink"/>
            <w:rFonts w:ascii="Times New Roman" w:hAnsi="Times New Roman"/>
            <w:b/>
            <w:sz w:val="24"/>
            <w:szCs w:val="24"/>
          </w:rPr>
          <w:t>latest data</w:t>
        </w:r>
        <w:r w:rsidR="00872024">
          <w:rPr>
            <w:rStyle w:val="Hyperlink"/>
            <w:rFonts w:ascii="Times New Roman" w:hAnsi="Times New Roman"/>
            <w:b/>
            <w:sz w:val="24"/>
            <w:szCs w:val="24"/>
          </w:rPr>
          <w:t xml:space="preserve"> published by the Scottish Government</w:t>
        </w:r>
        <w:r w:rsidRPr="00872024">
          <w:rPr>
            <w:rStyle w:val="Hyperlink"/>
            <w:rFonts w:ascii="Times New Roman" w:hAnsi="Times New Roman"/>
            <w:b/>
            <w:sz w:val="24"/>
            <w:szCs w:val="24"/>
          </w:rPr>
          <w:t>)</w:t>
        </w:r>
      </w:hyperlink>
      <w:r w:rsidRPr="00CD2865">
        <w:rPr>
          <w:rFonts w:ascii="Times New Roman" w:hAnsi="Times New Roman"/>
          <w:b/>
          <w:sz w:val="24"/>
          <w:szCs w:val="24"/>
        </w:rPr>
        <w:t xml:space="preserve">   </w:t>
      </w:r>
      <w:r w:rsidR="00135A5D" w:rsidRPr="00CD2865">
        <w:rPr>
          <w:rFonts w:ascii="Times New Roman" w:hAnsi="Times New Roman"/>
          <w:b/>
          <w:sz w:val="24"/>
          <w:szCs w:val="24"/>
        </w:rPr>
        <w:t xml:space="preserve"> </w:t>
      </w:r>
    </w:p>
    <w:p w:rsidR="00135A5D" w:rsidRDefault="00135A5D" w:rsidP="006864BC">
      <w:pPr>
        <w:rPr>
          <w:rFonts w:ascii="Times New Roman" w:hAnsi="Times New Roman"/>
          <w:sz w:val="24"/>
          <w:szCs w:val="24"/>
        </w:rPr>
      </w:pPr>
    </w:p>
    <w:p w:rsidR="00135A5D" w:rsidRPr="00872024" w:rsidRDefault="00135A5D" w:rsidP="00135A5D">
      <w:pPr>
        <w:rPr>
          <w:rFonts w:ascii="Times New Roman" w:hAnsi="Times New Roman"/>
          <w:sz w:val="24"/>
          <w:szCs w:val="24"/>
          <w:lang w:val="nb-NO"/>
        </w:rPr>
      </w:pPr>
      <w:r w:rsidRPr="00872024">
        <w:rPr>
          <w:rFonts w:ascii="Times New Roman" w:hAnsi="Times New Roman"/>
          <w:sz w:val="24"/>
          <w:szCs w:val="24"/>
        </w:rPr>
        <w:t>Mortalities for Scottish salmon farms in 2015 were 18,650 tonnes (2016 data pro-rated up to September is nearly 20,000 tonnes)</w:t>
      </w:r>
      <w:r w:rsidR="00176137" w:rsidRPr="00872024">
        <w:rPr>
          <w:rFonts w:ascii="Times New Roman" w:hAnsi="Times New Roman"/>
          <w:sz w:val="24"/>
          <w:szCs w:val="24"/>
        </w:rPr>
        <w:t>.  Since 2002, a total of 164,412 tonnes of dead farmed salmon (equivalent to Scotland's salmon farming production in 2013) has occurred on Scottish salmon farms</w:t>
      </w:r>
      <w:r w:rsidRPr="00872024">
        <w:rPr>
          <w:rFonts w:ascii="Times New Roman" w:hAnsi="Times New Roman"/>
          <w:sz w:val="24"/>
          <w:szCs w:val="24"/>
        </w:rPr>
        <w:t>: </w:t>
      </w:r>
    </w:p>
    <w:p w:rsidR="00135A5D" w:rsidRDefault="00135A5D" w:rsidP="00135A5D">
      <w:pPr>
        <w:pStyle w:val="NormalWeb"/>
        <w:rPr>
          <w:lang w:val="nb-NO"/>
        </w:rPr>
      </w:pPr>
      <w:r>
        <w:rPr>
          <w:noProof/>
          <w:color w:val="0000FF"/>
        </w:rPr>
        <w:drawing>
          <wp:inline distT="0" distB="0" distL="0" distR="0">
            <wp:extent cx="6677025" cy="3248025"/>
            <wp:effectExtent l="19050" t="0" r="9525" b="0"/>
            <wp:docPr id="71" name="Picture 3" descr="Graphs 2016-2002 Morts">
              <a:hlinkClick xmlns:a="http://schemas.openxmlformats.org/drawingml/2006/main" r:id="rId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raphs 2016-2002 Morts"/>
                    <pic:cNvPicPr>
                      <a:picLocks noChangeAspect="1" noChangeArrowheads="1"/>
                    </pic:cNvPicPr>
                  </pic:nvPicPr>
                  <pic:blipFill>
                    <a:blip r:embed="rId9" r:link="rId10" cstate="print"/>
                    <a:srcRect/>
                    <a:stretch>
                      <a:fillRect/>
                    </a:stretch>
                  </pic:blipFill>
                  <pic:spPr bwMode="auto">
                    <a:xfrm>
                      <a:off x="0" y="0"/>
                      <a:ext cx="6677025" cy="3248025"/>
                    </a:xfrm>
                    <a:prstGeom prst="rect">
                      <a:avLst/>
                    </a:prstGeom>
                    <a:noFill/>
                    <a:ln w="9525">
                      <a:noFill/>
                      <a:miter lim="800000"/>
                      <a:headEnd/>
                      <a:tailEnd/>
                    </a:ln>
                  </pic:spPr>
                </pic:pic>
              </a:graphicData>
            </a:graphic>
          </wp:inline>
        </w:drawing>
      </w:r>
    </w:p>
    <w:p w:rsidR="00135A5D" w:rsidRDefault="00CD2865" w:rsidP="00135A5D">
      <w:pPr>
        <w:rPr>
          <w:rFonts w:ascii="Times New Roman" w:hAnsi="Times New Roman"/>
          <w:sz w:val="24"/>
          <w:szCs w:val="24"/>
          <w:lang w:val="nb-NO"/>
        </w:rPr>
      </w:pPr>
      <w:r>
        <w:rPr>
          <w:rFonts w:ascii="Times New Roman" w:hAnsi="Times New Roman"/>
          <w:sz w:val="24"/>
          <w:szCs w:val="24"/>
        </w:rPr>
        <w:t xml:space="preserve">The above data is source </w:t>
      </w:r>
      <w:r w:rsidR="00135A5D">
        <w:rPr>
          <w:rFonts w:ascii="Times New Roman" w:hAnsi="Times New Roman"/>
          <w:sz w:val="24"/>
          <w:szCs w:val="24"/>
        </w:rPr>
        <w:t xml:space="preserve">from SEPA: </w:t>
      </w:r>
      <w:hyperlink r:id="rId86" w:history="1">
        <w:r w:rsidR="00135A5D">
          <w:rPr>
            <w:rStyle w:val="Hyperlink"/>
            <w:rFonts w:ascii="Times New Roman" w:hAnsi="Times New Roman"/>
            <w:sz w:val="24"/>
            <w:szCs w:val="24"/>
          </w:rPr>
          <w:t>http://donstaniford.typepad.com/my-blog/2017/01/fish-farmageddon-scottish-salmon-loses-chemicals-arms-race-.html</w:t>
        </w:r>
      </w:hyperlink>
    </w:p>
    <w:p w:rsidR="00135A5D" w:rsidRDefault="00135A5D" w:rsidP="00135A5D">
      <w:pPr>
        <w:rPr>
          <w:rFonts w:ascii="Times New Roman" w:hAnsi="Times New Roman"/>
          <w:sz w:val="24"/>
          <w:szCs w:val="24"/>
        </w:rPr>
      </w:pPr>
    </w:p>
    <w:p w:rsidR="00135A5D" w:rsidRDefault="00135A5D" w:rsidP="00135A5D">
      <w:pPr>
        <w:rPr>
          <w:rFonts w:ascii="Times New Roman" w:hAnsi="Times New Roman"/>
          <w:sz w:val="24"/>
          <w:szCs w:val="24"/>
        </w:rPr>
      </w:pPr>
      <w:r>
        <w:rPr>
          <w:rFonts w:ascii="Times New Roman" w:hAnsi="Times New Roman"/>
          <w:sz w:val="24"/>
          <w:szCs w:val="24"/>
        </w:rPr>
        <w:lastRenderedPageBreak/>
        <w:t xml:space="preserve">And </w:t>
      </w:r>
      <w:r w:rsidR="00CD2865">
        <w:rPr>
          <w:rFonts w:ascii="Times New Roman" w:hAnsi="Times New Roman"/>
          <w:sz w:val="24"/>
          <w:szCs w:val="24"/>
        </w:rPr>
        <w:t xml:space="preserve">here's </w:t>
      </w:r>
      <w:r>
        <w:rPr>
          <w:rFonts w:ascii="Times New Roman" w:hAnsi="Times New Roman"/>
          <w:sz w:val="24"/>
          <w:szCs w:val="24"/>
        </w:rPr>
        <w:t xml:space="preserve">mortality </w:t>
      </w:r>
      <w:proofErr w:type="spellStart"/>
      <w:r>
        <w:rPr>
          <w:rFonts w:ascii="Times New Roman" w:hAnsi="Times New Roman"/>
          <w:sz w:val="24"/>
          <w:szCs w:val="24"/>
        </w:rPr>
        <w:t>vs</w:t>
      </w:r>
      <w:proofErr w:type="spellEnd"/>
      <w:r>
        <w:rPr>
          <w:rFonts w:ascii="Times New Roman" w:hAnsi="Times New Roman"/>
          <w:sz w:val="24"/>
          <w:szCs w:val="24"/>
        </w:rPr>
        <w:t xml:space="preserve"> production data sourced from the </w:t>
      </w:r>
      <w:r w:rsidR="00CD2865">
        <w:rPr>
          <w:rFonts w:ascii="Times New Roman" w:hAnsi="Times New Roman"/>
          <w:sz w:val="24"/>
          <w:szCs w:val="24"/>
        </w:rPr>
        <w:t xml:space="preserve">latest Scottish Government </w:t>
      </w:r>
      <w:hyperlink r:id="rId87" w:history="1">
        <w:r w:rsidRPr="00CD2865">
          <w:rPr>
            <w:rStyle w:val="Hyperlink"/>
            <w:rFonts w:ascii="Times New Roman" w:hAnsi="Times New Roman"/>
            <w:sz w:val="24"/>
            <w:szCs w:val="24"/>
          </w:rPr>
          <w:t>2015 Fish Farm Production Survey</w:t>
        </w:r>
      </w:hyperlink>
      <w:r>
        <w:rPr>
          <w:rFonts w:ascii="Times New Roman" w:hAnsi="Times New Roman"/>
          <w:sz w:val="24"/>
          <w:szCs w:val="24"/>
        </w:rPr>
        <w:t xml:space="preserve">: </w:t>
      </w:r>
    </w:p>
    <w:p w:rsidR="004279D2" w:rsidRDefault="004279D2" w:rsidP="00135A5D">
      <w:pPr>
        <w:rPr>
          <w:rFonts w:ascii="Times New Roman" w:hAnsi="Times New Roman"/>
          <w:sz w:val="24"/>
          <w:szCs w:val="24"/>
        </w:rPr>
      </w:pPr>
    </w:p>
    <w:p w:rsidR="00135A5D" w:rsidRDefault="00135A5D" w:rsidP="00135A5D">
      <w:pPr>
        <w:rPr>
          <w:rFonts w:ascii="Times New Roman" w:hAnsi="Times New Roman"/>
          <w:sz w:val="24"/>
          <w:szCs w:val="24"/>
        </w:rPr>
      </w:pPr>
      <w:r>
        <w:rPr>
          <w:rFonts w:ascii="Times New Roman" w:hAnsi="Times New Roman"/>
          <w:noProof/>
          <w:sz w:val="24"/>
          <w:szCs w:val="24"/>
        </w:rPr>
        <w:drawing>
          <wp:inline distT="0" distB="0" distL="0" distR="0">
            <wp:extent cx="6600825" cy="2781300"/>
            <wp:effectExtent l="19050" t="0" r="9525" b="0"/>
            <wp:docPr id="72" name="Picture 6" descr="cid:image003.png@01D28159.77306B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3.png@01D28159.77306B20"/>
                    <pic:cNvPicPr>
                      <a:picLocks noChangeAspect="1" noChangeArrowheads="1"/>
                    </pic:cNvPicPr>
                  </pic:nvPicPr>
                  <pic:blipFill>
                    <a:blip r:embed="rId88" r:link="rId89" cstate="print"/>
                    <a:srcRect/>
                    <a:stretch>
                      <a:fillRect/>
                    </a:stretch>
                  </pic:blipFill>
                  <pic:spPr bwMode="auto">
                    <a:xfrm>
                      <a:off x="0" y="0"/>
                      <a:ext cx="6600825" cy="2781300"/>
                    </a:xfrm>
                    <a:prstGeom prst="rect">
                      <a:avLst/>
                    </a:prstGeom>
                    <a:noFill/>
                    <a:ln w="9525">
                      <a:noFill/>
                      <a:miter lim="800000"/>
                      <a:headEnd/>
                      <a:tailEnd/>
                    </a:ln>
                  </pic:spPr>
                </pic:pic>
              </a:graphicData>
            </a:graphic>
          </wp:inline>
        </w:drawing>
      </w:r>
    </w:p>
    <w:p w:rsidR="00135A5D" w:rsidRDefault="00135A5D" w:rsidP="006864BC">
      <w:pPr>
        <w:rPr>
          <w:rFonts w:ascii="Times New Roman" w:hAnsi="Times New Roman"/>
          <w:sz w:val="24"/>
          <w:szCs w:val="24"/>
        </w:rPr>
      </w:pPr>
    </w:p>
    <w:p w:rsidR="00CD2865" w:rsidRDefault="00CD2865" w:rsidP="006864BC">
      <w:pPr>
        <w:rPr>
          <w:rFonts w:ascii="Times New Roman" w:hAnsi="Times New Roman"/>
          <w:sz w:val="24"/>
          <w:szCs w:val="24"/>
        </w:rPr>
      </w:pPr>
    </w:p>
    <w:p w:rsidR="00CD2865" w:rsidRDefault="00CD2865" w:rsidP="00CD2865">
      <w:pPr>
        <w:rPr>
          <w:rFonts w:ascii="Times New Roman" w:hAnsi="Times New Roman"/>
          <w:sz w:val="24"/>
          <w:szCs w:val="24"/>
        </w:rPr>
      </w:pPr>
      <w:r>
        <w:rPr>
          <w:rFonts w:ascii="Times New Roman" w:hAnsi="Times New Roman"/>
          <w:sz w:val="24"/>
          <w:szCs w:val="24"/>
        </w:rPr>
        <w:t xml:space="preserve">Note that SEPA stopped reporting actual numbers of dead farmed salmon in 2013 following lobbying from the Scottish salmon farming industry.  </w:t>
      </w:r>
    </w:p>
    <w:p w:rsidR="00CD2865" w:rsidRDefault="00CD2865" w:rsidP="00CD2865">
      <w:pPr>
        <w:rPr>
          <w:rFonts w:ascii="Times New Roman" w:hAnsi="Times New Roman"/>
          <w:sz w:val="24"/>
          <w:szCs w:val="24"/>
        </w:rPr>
      </w:pPr>
    </w:p>
    <w:p w:rsidR="00CD2865" w:rsidRDefault="00CD2865" w:rsidP="00CD2865">
      <w:pPr>
        <w:rPr>
          <w:rFonts w:ascii="Times New Roman" w:hAnsi="Times New Roman"/>
          <w:sz w:val="24"/>
          <w:szCs w:val="24"/>
        </w:rPr>
      </w:pPr>
      <w:r>
        <w:rPr>
          <w:rFonts w:ascii="Times New Roman" w:hAnsi="Times New Roman"/>
          <w:sz w:val="24"/>
          <w:szCs w:val="24"/>
        </w:rPr>
        <w:t xml:space="preserve">The Sunday Herald </w:t>
      </w:r>
      <w:hyperlink r:id="rId90" w:history="1">
        <w:r w:rsidRPr="00CD2865">
          <w:rPr>
            <w:rStyle w:val="Hyperlink"/>
            <w:rFonts w:ascii="Times New Roman" w:hAnsi="Times New Roman"/>
            <w:sz w:val="24"/>
            <w:szCs w:val="24"/>
          </w:rPr>
          <w:t>reported</w:t>
        </w:r>
      </w:hyperlink>
      <w:r>
        <w:rPr>
          <w:rFonts w:ascii="Times New Roman" w:hAnsi="Times New Roman"/>
          <w:sz w:val="24"/>
          <w:szCs w:val="24"/>
        </w:rPr>
        <w:t xml:space="preserve"> in February 2013: </w:t>
      </w:r>
    </w:p>
    <w:p w:rsidR="00CD2865" w:rsidRDefault="00CD2865" w:rsidP="00CD2865">
      <w:pPr>
        <w:rPr>
          <w:rFonts w:ascii="Times New Roman" w:hAnsi="Times New Roman"/>
          <w:sz w:val="24"/>
          <w:szCs w:val="24"/>
        </w:rPr>
      </w:pPr>
    </w:p>
    <w:p w:rsidR="00CD2865" w:rsidRDefault="00CD2865" w:rsidP="00CD2865">
      <w:pPr>
        <w:rPr>
          <w:rFonts w:ascii="Times New Roman" w:hAnsi="Times New Roman"/>
          <w:sz w:val="24"/>
          <w:szCs w:val="24"/>
        </w:rPr>
      </w:pPr>
      <w:r>
        <w:rPr>
          <w:rFonts w:ascii="Times New Roman" w:hAnsi="Times New Roman"/>
          <w:sz w:val="24"/>
          <w:szCs w:val="24"/>
        </w:rPr>
        <w:t>"The number of salmon killed by diseases at Scottish fish farms leapt to over 8.5 million last year, sparking fresh doubts about the sustainability of the £1 billion industry. New figures released by SEPA reveal that losses from all salmon farms have reached nearly ten per cent of their production. The main problem has been the spread of Amoebic Gill Disease, blamed by some on the warmer seas caused by climate pollution.  A mountain of 13,627 tonnes of dead fish had to be disposed of in 2012 by 230 fish farms along the west coast and on the islands, compared to 9,717 tonnes in 2011 and 7,159 tonnes in 2010."</w:t>
      </w:r>
    </w:p>
    <w:p w:rsidR="00CD2865" w:rsidRDefault="00CD2865" w:rsidP="00CD2865">
      <w:pPr>
        <w:spacing w:before="100" w:beforeAutospacing="1" w:after="100" w:afterAutospacing="1"/>
        <w:rPr>
          <w:rFonts w:ascii="Times New Roman" w:hAnsi="Times New Roman"/>
          <w:sz w:val="24"/>
          <w:szCs w:val="24"/>
        </w:rPr>
      </w:pPr>
      <w:r>
        <w:rPr>
          <w:rFonts w:ascii="Times New Roman" w:hAnsi="Times New Roman"/>
          <w:b/>
          <w:bCs/>
          <w:sz w:val="24"/>
          <w:szCs w:val="24"/>
        </w:rPr>
        <w:t>The huge rise in fish farm deaths</w:t>
      </w:r>
    </w:p>
    <w:p w:rsidR="00CD2865" w:rsidRDefault="00CD2865" w:rsidP="00CD2865">
      <w:pPr>
        <w:spacing w:before="100" w:beforeAutospacing="1" w:after="100" w:afterAutospacing="1"/>
        <w:rPr>
          <w:rFonts w:ascii="Times New Roman" w:hAnsi="Times New Roman"/>
          <w:sz w:val="24"/>
          <w:szCs w:val="24"/>
        </w:rPr>
      </w:pPr>
      <w:r>
        <w:rPr>
          <w:rFonts w:ascii="Times New Roman" w:hAnsi="Times New Roman"/>
          <w:sz w:val="24"/>
          <w:szCs w:val="24"/>
        </w:rPr>
        <w:t>year / tonnes of dead fish / number</w:t>
      </w:r>
    </w:p>
    <w:p w:rsidR="00CD2865" w:rsidRDefault="00CD2865" w:rsidP="00CD2865">
      <w:pPr>
        <w:rPr>
          <w:rFonts w:ascii="Times New Roman" w:hAnsi="Times New Roman"/>
          <w:sz w:val="24"/>
          <w:szCs w:val="24"/>
        </w:rPr>
      </w:pPr>
      <w:r>
        <w:rPr>
          <w:rFonts w:ascii="Times New Roman" w:hAnsi="Times New Roman"/>
          <w:sz w:val="24"/>
          <w:szCs w:val="24"/>
        </w:rPr>
        <w:t>2012 / 13,627 / 8.5 million</w:t>
      </w:r>
      <w:r>
        <w:rPr>
          <w:rFonts w:ascii="Times New Roman" w:hAnsi="Times New Roman"/>
          <w:sz w:val="24"/>
          <w:szCs w:val="24"/>
        </w:rPr>
        <w:br/>
        <w:t>2011 / 9,717 / 6.8 million</w:t>
      </w:r>
      <w:r>
        <w:rPr>
          <w:rFonts w:ascii="Times New Roman" w:hAnsi="Times New Roman"/>
          <w:sz w:val="24"/>
          <w:szCs w:val="24"/>
        </w:rPr>
        <w:br/>
        <w:t>2010 / 7,159 / 5.5 million</w:t>
      </w:r>
    </w:p>
    <w:p w:rsidR="00CD2865" w:rsidRDefault="00CD2865" w:rsidP="00CD2865">
      <w:pPr>
        <w:rPr>
          <w:rFonts w:ascii="Times New Roman" w:hAnsi="Times New Roman"/>
          <w:sz w:val="24"/>
          <w:szCs w:val="24"/>
        </w:rPr>
      </w:pPr>
    </w:p>
    <w:p w:rsidR="00CD2865" w:rsidRDefault="00CD2865" w:rsidP="00CD2865">
      <w:pPr>
        <w:rPr>
          <w:rFonts w:ascii="Times New Roman" w:hAnsi="Times New Roman"/>
          <w:sz w:val="24"/>
          <w:szCs w:val="24"/>
        </w:rPr>
      </w:pPr>
    </w:p>
    <w:p w:rsidR="00CD2865" w:rsidRDefault="00CD2865" w:rsidP="00CD2865">
      <w:pPr>
        <w:rPr>
          <w:rFonts w:ascii="Times New Roman" w:hAnsi="Times New Roman"/>
          <w:sz w:val="24"/>
          <w:szCs w:val="24"/>
        </w:rPr>
      </w:pPr>
      <w:r>
        <w:rPr>
          <w:rFonts w:ascii="Times New Roman" w:hAnsi="Times New Roman"/>
          <w:sz w:val="24"/>
          <w:szCs w:val="24"/>
        </w:rPr>
        <w:t xml:space="preserve">The Sunday Herald </w:t>
      </w:r>
      <w:hyperlink r:id="rId91" w:history="1">
        <w:r w:rsidRPr="00CD2865">
          <w:rPr>
            <w:rStyle w:val="Hyperlink"/>
            <w:rFonts w:ascii="Times New Roman" w:hAnsi="Times New Roman"/>
            <w:sz w:val="24"/>
            <w:szCs w:val="24"/>
          </w:rPr>
          <w:t>reported</w:t>
        </w:r>
      </w:hyperlink>
      <w:r>
        <w:rPr>
          <w:rFonts w:ascii="Times New Roman" w:hAnsi="Times New Roman"/>
          <w:sz w:val="24"/>
          <w:szCs w:val="24"/>
        </w:rPr>
        <w:t xml:space="preserve"> in October 2013: </w:t>
      </w:r>
    </w:p>
    <w:p w:rsidR="00CD2865" w:rsidRDefault="00CD2865" w:rsidP="00CD2865">
      <w:pPr>
        <w:pStyle w:val="NormalWeb"/>
      </w:pPr>
      <w:r>
        <w:t xml:space="preserve">"Scotland’s environment watchdog has bowed to pressure from the salmon farming industry to keep the number of fish killed by diseases secret, according to internal correspondence seen by the Sunday Herald.  SEPA agreed to delete information on millions of fish deaths from </w:t>
      </w:r>
      <w:hyperlink r:id="rId92" w:tgtFrame="_blank" w:history="1">
        <w:r>
          <w:rPr>
            <w:rStyle w:val="Hyperlink"/>
          </w:rPr>
          <w:t>a public database</w:t>
        </w:r>
      </w:hyperlink>
      <w:r>
        <w:t xml:space="preserve"> on fish farming launched this month because the Scottish Salmon Producers Organisation argued it would be commercially damaging."</w:t>
      </w:r>
    </w:p>
    <w:p w:rsidR="00CD2865" w:rsidRDefault="00CD2865" w:rsidP="006864BC">
      <w:pPr>
        <w:rPr>
          <w:rFonts w:ascii="Times New Roman" w:hAnsi="Times New Roman"/>
          <w:sz w:val="24"/>
          <w:szCs w:val="24"/>
        </w:rPr>
      </w:pPr>
      <w:r>
        <w:rPr>
          <w:rFonts w:ascii="Times New Roman" w:hAnsi="Times New Roman"/>
          <w:sz w:val="24"/>
          <w:szCs w:val="24"/>
        </w:rPr>
        <w:lastRenderedPageBreak/>
        <w:t xml:space="preserve">Monthly mortalities (by weight only not number) for every salmon farm in Scotland are </w:t>
      </w:r>
      <w:hyperlink r:id="rId93" w:history="1">
        <w:r w:rsidRPr="00CD2865">
          <w:rPr>
            <w:rStyle w:val="Hyperlink"/>
            <w:rFonts w:ascii="Times New Roman" w:hAnsi="Times New Roman"/>
            <w:sz w:val="24"/>
            <w:szCs w:val="24"/>
          </w:rPr>
          <w:t>available online via the Scotland's Aquaculture database</w:t>
        </w:r>
      </w:hyperlink>
      <w:r>
        <w:rPr>
          <w:rFonts w:ascii="Times New Roman" w:hAnsi="Times New Roman"/>
          <w:sz w:val="24"/>
          <w:szCs w:val="24"/>
        </w:rPr>
        <w:t xml:space="preserve">.  For example, one of the </w:t>
      </w:r>
      <w:hyperlink r:id="rId94" w:history="1">
        <w:r w:rsidRPr="00CD2865">
          <w:rPr>
            <w:rStyle w:val="Hyperlink"/>
            <w:rFonts w:ascii="Times New Roman" w:hAnsi="Times New Roman"/>
            <w:sz w:val="24"/>
            <w:szCs w:val="24"/>
          </w:rPr>
          <w:t>latest data entries</w:t>
        </w:r>
      </w:hyperlink>
      <w:r>
        <w:rPr>
          <w:rFonts w:ascii="Times New Roman" w:hAnsi="Times New Roman"/>
          <w:sz w:val="24"/>
          <w:szCs w:val="24"/>
        </w:rPr>
        <w:t xml:space="preserve"> </w:t>
      </w:r>
      <w:r w:rsidR="00CA6BA0">
        <w:rPr>
          <w:rFonts w:ascii="Times New Roman" w:hAnsi="Times New Roman"/>
          <w:sz w:val="24"/>
          <w:szCs w:val="24"/>
        </w:rPr>
        <w:t xml:space="preserve">details nearly 3,000 kg of </w:t>
      </w:r>
      <w:proofErr w:type="spellStart"/>
      <w:r w:rsidR="00CA6BA0">
        <w:rPr>
          <w:rFonts w:ascii="Times New Roman" w:hAnsi="Times New Roman"/>
          <w:sz w:val="24"/>
          <w:szCs w:val="24"/>
        </w:rPr>
        <w:t>morts</w:t>
      </w:r>
      <w:proofErr w:type="spellEnd"/>
      <w:r w:rsidR="00CA6BA0">
        <w:rPr>
          <w:rFonts w:ascii="Times New Roman" w:hAnsi="Times New Roman"/>
          <w:sz w:val="24"/>
          <w:szCs w:val="24"/>
        </w:rPr>
        <w:t xml:space="preserve"> at Marine Harvest's salmon farm on the Isle of Muck</w:t>
      </w:r>
      <w:r>
        <w:rPr>
          <w:rFonts w:ascii="Times New Roman" w:hAnsi="Times New Roman"/>
          <w:sz w:val="24"/>
          <w:szCs w:val="24"/>
        </w:rPr>
        <w:t>:</w:t>
      </w:r>
    </w:p>
    <w:p w:rsidR="00CD2865" w:rsidRDefault="00CD2865" w:rsidP="006864BC">
      <w:pPr>
        <w:rPr>
          <w:rFonts w:ascii="Times New Roman" w:hAnsi="Times New Roman"/>
          <w:sz w:val="24"/>
          <w:szCs w:val="24"/>
        </w:rPr>
      </w:pPr>
    </w:p>
    <w:p w:rsidR="00CD2865" w:rsidRDefault="00CD2865" w:rsidP="00CD2865">
      <w:pPr>
        <w:jc w:val="center"/>
        <w:rPr>
          <w:rFonts w:ascii="Times New Roman" w:hAnsi="Times New Roman"/>
          <w:sz w:val="24"/>
          <w:szCs w:val="24"/>
        </w:rPr>
      </w:pPr>
      <w:r>
        <w:rPr>
          <w:rFonts w:ascii="Times New Roman" w:hAnsi="Times New Roman"/>
          <w:noProof/>
          <w:sz w:val="24"/>
          <w:szCs w:val="24"/>
        </w:rPr>
        <w:drawing>
          <wp:inline distT="0" distB="0" distL="0" distR="0">
            <wp:extent cx="4152900" cy="3609975"/>
            <wp:effectExtent l="19050" t="0" r="0" b="0"/>
            <wp:docPr id="75" name="Picture 75">
              <a:hlinkClick xmlns:a="http://schemas.openxmlformats.org/drawingml/2006/main" r:id="rId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5" cstate="print"/>
                    <a:srcRect/>
                    <a:stretch>
                      <a:fillRect/>
                    </a:stretch>
                  </pic:blipFill>
                  <pic:spPr bwMode="auto">
                    <a:xfrm>
                      <a:off x="0" y="0"/>
                      <a:ext cx="4152900" cy="3609975"/>
                    </a:xfrm>
                    <a:prstGeom prst="rect">
                      <a:avLst/>
                    </a:prstGeom>
                    <a:noFill/>
                    <a:ln w="9525">
                      <a:noFill/>
                      <a:miter lim="800000"/>
                      <a:headEnd/>
                      <a:tailEnd/>
                    </a:ln>
                  </pic:spPr>
                </pic:pic>
              </a:graphicData>
            </a:graphic>
          </wp:inline>
        </w:drawing>
      </w:r>
    </w:p>
    <w:p w:rsidR="00CA6BA0" w:rsidRDefault="00CA6BA0" w:rsidP="00CD2865">
      <w:pPr>
        <w:jc w:val="center"/>
        <w:rPr>
          <w:rFonts w:ascii="Times New Roman" w:hAnsi="Times New Roman"/>
          <w:sz w:val="24"/>
          <w:szCs w:val="24"/>
        </w:rPr>
      </w:pPr>
    </w:p>
    <w:p w:rsidR="00CA6BA0" w:rsidRDefault="00CA6BA0" w:rsidP="00CD2865">
      <w:pPr>
        <w:jc w:val="center"/>
        <w:rPr>
          <w:rFonts w:ascii="Times New Roman" w:hAnsi="Times New Roman"/>
          <w:sz w:val="24"/>
          <w:szCs w:val="24"/>
        </w:rPr>
      </w:pPr>
    </w:p>
    <w:p w:rsidR="00CA6BA0" w:rsidRDefault="00CA6BA0" w:rsidP="00CA6BA0">
      <w:pPr>
        <w:rPr>
          <w:rFonts w:ascii="Times New Roman" w:hAnsi="Times New Roman"/>
          <w:sz w:val="24"/>
          <w:szCs w:val="24"/>
        </w:rPr>
      </w:pPr>
      <w:r>
        <w:rPr>
          <w:rFonts w:ascii="Times New Roman" w:hAnsi="Times New Roman"/>
          <w:sz w:val="24"/>
          <w:szCs w:val="24"/>
        </w:rPr>
        <w:t xml:space="preserve">Another </w:t>
      </w:r>
      <w:hyperlink r:id="rId96" w:history="1">
        <w:r w:rsidRPr="00CA6BA0">
          <w:rPr>
            <w:rStyle w:val="Hyperlink"/>
            <w:rFonts w:ascii="Times New Roman" w:hAnsi="Times New Roman"/>
            <w:sz w:val="24"/>
            <w:szCs w:val="24"/>
          </w:rPr>
          <w:t>data entry details</w:t>
        </w:r>
      </w:hyperlink>
      <w:r>
        <w:rPr>
          <w:rFonts w:ascii="Times New Roman" w:hAnsi="Times New Roman"/>
          <w:sz w:val="24"/>
          <w:szCs w:val="24"/>
        </w:rPr>
        <w:t xml:space="preserve"> 123,454 kg of </w:t>
      </w:r>
      <w:proofErr w:type="spellStart"/>
      <w:r>
        <w:rPr>
          <w:rFonts w:ascii="Times New Roman" w:hAnsi="Times New Roman"/>
          <w:sz w:val="24"/>
          <w:szCs w:val="24"/>
        </w:rPr>
        <w:t>morts</w:t>
      </w:r>
      <w:proofErr w:type="spellEnd"/>
      <w:r>
        <w:rPr>
          <w:rFonts w:ascii="Times New Roman" w:hAnsi="Times New Roman"/>
          <w:sz w:val="24"/>
          <w:szCs w:val="24"/>
        </w:rPr>
        <w:t xml:space="preserve"> at Marine Harvest's salmon farm in Loch </w:t>
      </w:r>
      <w:proofErr w:type="spellStart"/>
      <w:r>
        <w:rPr>
          <w:rFonts w:ascii="Times New Roman" w:hAnsi="Times New Roman"/>
          <w:sz w:val="24"/>
          <w:szCs w:val="24"/>
        </w:rPr>
        <w:t>Greshorrnish</w:t>
      </w:r>
      <w:proofErr w:type="spellEnd"/>
      <w:r>
        <w:rPr>
          <w:rFonts w:ascii="Times New Roman" w:hAnsi="Times New Roman"/>
          <w:sz w:val="24"/>
          <w:szCs w:val="24"/>
        </w:rPr>
        <w:t xml:space="preserve"> in August 2016:</w:t>
      </w:r>
    </w:p>
    <w:p w:rsidR="00CA6BA0" w:rsidRDefault="00CA6BA0" w:rsidP="00CA6BA0">
      <w:pPr>
        <w:rPr>
          <w:rFonts w:ascii="Times New Roman" w:hAnsi="Times New Roman"/>
          <w:sz w:val="24"/>
          <w:szCs w:val="24"/>
        </w:rPr>
      </w:pPr>
    </w:p>
    <w:p w:rsidR="00CA6BA0" w:rsidRDefault="00CA6BA0" w:rsidP="00CA6BA0">
      <w:pPr>
        <w:jc w:val="center"/>
        <w:rPr>
          <w:rFonts w:ascii="Times New Roman" w:hAnsi="Times New Roman"/>
          <w:sz w:val="24"/>
          <w:szCs w:val="24"/>
        </w:rPr>
      </w:pPr>
      <w:r>
        <w:rPr>
          <w:rFonts w:ascii="Times New Roman" w:hAnsi="Times New Roman"/>
          <w:noProof/>
          <w:sz w:val="24"/>
          <w:szCs w:val="24"/>
        </w:rPr>
        <w:drawing>
          <wp:inline distT="0" distB="0" distL="0" distR="0">
            <wp:extent cx="4171950" cy="3609975"/>
            <wp:effectExtent l="19050" t="0" r="0" b="0"/>
            <wp:docPr id="78" name="Picture 78">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7" cstate="print"/>
                    <a:srcRect/>
                    <a:stretch>
                      <a:fillRect/>
                    </a:stretch>
                  </pic:blipFill>
                  <pic:spPr bwMode="auto">
                    <a:xfrm>
                      <a:off x="0" y="0"/>
                      <a:ext cx="4171950" cy="3609975"/>
                    </a:xfrm>
                    <a:prstGeom prst="rect">
                      <a:avLst/>
                    </a:prstGeom>
                    <a:noFill/>
                    <a:ln w="9525">
                      <a:noFill/>
                      <a:miter lim="800000"/>
                      <a:headEnd/>
                      <a:tailEnd/>
                    </a:ln>
                  </pic:spPr>
                </pic:pic>
              </a:graphicData>
            </a:graphic>
          </wp:inline>
        </w:drawing>
      </w:r>
    </w:p>
    <w:p w:rsidR="00CA6BA0" w:rsidRDefault="00CA6BA0" w:rsidP="00CA6BA0">
      <w:pPr>
        <w:jc w:val="center"/>
        <w:rPr>
          <w:rFonts w:ascii="Times New Roman" w:hAnsi="Times New Roman"/>
          <w:sz w:val="24"/>
          <w:szCs w:val="24"/>
        </w:rPr>
      </w:pPr>
    </w:p>
    <w:p w:rsidR="00CA6BA0" w:rsidRDefault="00CA6BA0" w:rsidP="00CA6BA0">
      <w:pPr>
        <w:rPr>
          <w:rFonts w:ascii="Times New Roman" w:hAnsi="Times New Roman"/>
          <w:sz w:val="24"/>
          <w:szCs w:val="24"/>
        </w:rPr>
      </w:pPr>
      <w:r>
        <w:rPr>
          <w:rFonts w:ascii="Times New Roman" w:hAnsi="Times New Roman"/>
          <w:sz w:val="24"/>
          <w:szCs w:val="24"/>
        </w:rPr>
        <w:t xml:space="preserve">In November 2016, The Sunday Herald </w:t>
      </w:r>
      <w:hyperlink r:id="rId98" w:history="1">
        <w:r w:rsidRPr="00CA6BA0">
          <w:rPr>
            <w:rStyle w:val="Hyperlink"/>
            <w:rFonts w:ascii="Times New Roman" w:hAnsi="Times New Roman"/>
            <w:sz w:val="24"/>
            <w:szCs w:val="24"/>
          </w:rPr>
          <w:t>revealed</w:t>
        </w:r>
      </w:hyperlink>
      <w:r>
        <w:rPr>
          <w:rFonts w:ascii="Times New Roman" w:hAnsi="Times New Roman"/>
          <w:sz w:val="24"/>
          <w:szCs w:val="24"/>
        </w:rPr>
        <w:t xml:space="preserve"> that 95,400 farmed salmon had died at Marine Harvest's salmon farm in Loch </w:t>
      </w:r>
      <w:proofErr w:type="spellStart"/>
      <w:r>
        <w:rPr>
          <w:rFonts w:ascii="Times New Roman" w:hAnsi="Times New Roman"/>
          <w:sz w:val="24"/>
          <w:szCs w:val="24"/>
        </w:rPr>
        <w:t>Greshornish</w:t>
      </w:r>
      <w:proofErr w:type="spellEnd"/>
      <w:r>
        <w:rPr>
          <w:rFonts w:ascii="Times New Roman" w:hAnsi="Times New Roman"/>
          <w:sz w:val="24"/>
          <w:szCs w:val="24"/>
        </w:rPr>
        <w:t xml:space="preserve"> in July and August 2016 following a '</w:t>
      </w:r>
      <w:proofErr w:type="spellStart"/>
      <w:r>
        <w:rPr>
          <w:rFonts w:ascii="Times New Roman" w:hAnsi="Times New Roman"/>
          <w:sz w:val="24"/>
          <w:szCs w:val="24"/>
        </w:rPr>
        <w:t>Thermolicer</w:t>
      </w:r>
      <w:proofErr w:type="spellEnd"/>
      <w:r>
        <w:rPr>
          <w:rFonts w:ascii="Times New Roman" w:hAnsi="Times New Roman"/>
          <w:sz w:val="24"/>
          <w:szCs w:val="24"/>
        </w:rPr>
        <w:t xml:space="preserve">' treatment.  </w:t>
      </w:r>
    </w:p>
    <w:p w:rsidR="00CA6BA0" w:rsidRDefault="00CA6BA0" w:rsidP="00CA6BA0">
      <w:pPr>
        <w:rPr>
          <w:rFonts w:ascii="Times New Roman" w:hAnsi="Times New Roman"/>
          <w:sz w:val="24"/>
          <w:szCs w:val="24"/>
        </w:rPr>
      </w:pPr>
    </w:p>
    <w:p w:rsidR="00CA6BA0" w:rsidRDefault="00CA6BA0" w:rsidP="00CA6BA0">
      <w:pPr>
        <w:pStyle w:val="NormalWeb"/>
        <w:jc w:val="center"/>
      </w:pPr>
      <w:r>
        <w:rPr>
          <w:noProof/>
          <w:color w:val="0000FF"/>
        </w:rPr>
        <w:drawing>
          <wp:inline distT="0" distB="0" distL="0" distR="0">
            <wp:extent cx="5838825" cy="5391150"/>
            <wp:effectExtent l="19050" t="0" r="9525" b="0"/>
            <wp:docPr id="81" name="Picture 81" descr="Sunday Herald 6 November article in full">
              <a:hlinkClick xmlns:a="http://schemas.openxmlformats.org/drawingml/2006/main" r:id="rId9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Sunday Herald 6 November article in full">
                      <a:hlinkClick r:id="rId99"/>
                    </pic:cNvPr>
                    <pic:cNvPicPr>
                      <a:picLocks noChangeAspect="1" noChangeArrowheads="1"/>
                    </pic:cNvPicPr>
                  </pic:nvPicPr>
                  <pic:blipFill>
                    <a:blip r:embed="rId100" cstate="print"/>
                    <a:srcRect/>
                    <a:stretch>
                      <a:fillRect/>
                    </a:stretch>
                  </pic:blipFill>
                  <pic:spPr bwMode="auto">
                    <a:xfrm>
                      <a:off x="0" y="0"/>
                      <a:ext cx="5838825" cy="5391150"/>
                    </a:xfrm>
                    <a:prstGeom prst="rect">
                      <a:avLst/>
                    </a:prstGeom>
                    <a:noFill/>
                    <a:ln w="9525">
                      <a:noFill/>
                      <a:miter lim="800000"/>
                      <a:headEnd/>
                      <a:tailEnd/>
                    </a:ln>
                  </pic:spPr>
                </pic:pic>
              </a:graphicData>
            </a:graphic>
          </wp:inline>
        </w:drawing>
      </w:r>
    </w:p>
    <w:p w:rsidR="00CA6BA0" w:rsidRDefault="00CA6BA0" w:rsidP="00CA6BA0">
      <w:pPr>
        <w:rPr>
          <w:rFonts w:ascii="Times New Roman" w:hAnsi="Times New Roman"/>
          <w:sz w:val="24"/>
          <w:szCs w:val="24"/>
        </w:rPr>
      </w:pPr>
    </w:p>
    <w:p w:rsidR="00E86826" w:rsidRDefault="00E86826" w:rsidP="00E86826">
      <w:pPr>
        <w:rPr>
          <w:rFonts w:ascii="Times New Roman" w:hAnsi="Times New Roman"/>
          <w:b/>
          <w:sz w:val="24"/>
          <w:szCs w:val="24"/>
        </w:rPr>
      </w:pPr>
      <w:r>
        <w:rPr>
          <w:rFonts w:ascii="Times New Roman" w:hAnsi="Times New Roman"/>
          <w:b/>
          <w:sz w:val="24"/>
          <w:szCs w:val="24"/>
        </w:rPr>
        <w:t xml:space="preserve">6) The Scottish Government </w:t>
      </w:r>
      <w:hyperlink r:id="rId101" w:history="1">
        <w:r w:rsidRPr="00E86826">
          <w:rPr>
            <w:rStyle w:val="Hyperlink"/>
            <w:rFonts w:ascii="Times New Roman" w:hAnsi="Times New Roman"/>
            <w:b/>
            <w:sz w:val="24"/>
            <w:szCs w:val="24"/>
          </w:rPr>
          <w:t>proposed a six-month derogation in Shetland</w:t>
        </w:r>
      </w:hyperlink>
      <w:r>
        <w:rPr>
          <w:rFonts w:ascii="Times New Roman" w:hAnsi="Times New Roman"/>
          <w:b/>
          <w:sz w:val="24"/>
          <w:szCs w:val="24"/>
        </w:rPr>
        <w:t xml:space="preserve"> (i.e. landfill disposal of </w:t>
      </w:r>
      <w:proofErr w:type="spellStart"/>
      <w:r>
        <w:rPr>
          <w:rFonts w:ascii="Times New Roman" w:hAnsi="Times New Roman"/>
          <w:b/>
          <w:sz w:val="24"/>
          <w:szCs w:val="24"/>
        </w:rPr>
        <w:t>morts</w:t>
      </w:r>
      <w:proofErr w:type="spellEnd"/>
      <w:r>
        <w:rPr>
          <w:rFonts w:ascii="Times New Roman" w:hAnsi="Times New Roman"/>
          <w:b/>
          <w:sz w:val="24"/>
          <w:szCs w:val="24"/>
        </w:rPr>
        <w:t xml:space="preserve"> was allowed in Shetland until July) </w:t>
      </w:r>
    </w:p>
    <w:p w:rsidR="00E86826" w:rsidRDefault="00E86826" w:rsidP="00E86826">
      <w:pPr>
        <w:rPr>
          <w:rFonts w:ascii="Times New Roman" w:hAnsi="Times New Roman"/>
          <w:b/>
          <w:sz w:val="24"/>
          <w:szCs w:val="24"/>
        </w:rPr>
      </w:pPr>
    </w:p>
    <w:p w:rsidR="00E86826" w:rsidRPr="00E86826" w:rsidRDefault="00E86826" w:rsidP="00E86826">
      <w:pPr>
        <w:rPr>
          <w:rFonts w:ascii="Times New Roman" w:hAnsi="Times New Roman"/>
          <w:sz w:val="24"/>
          <w:szCs w:val="24"/>
        </w:rPr>
      </w:pPr>
      <w:r>
        <w:rPr>
          <w:rFonts w:ascii="Times New Roman" w:hAnsi="Times New Roman"/>
          <w:sz w:val="24"/>
          <w:szCs w:val="24"/>
        </w:rPr>
        <w:t xml:space="preserve">In October 2015, the Scottish Government </w:t>
      </w:r>
      <w:hyperlink r:id="rId102" w:history="1">
        <w:r w:rsidRPr="00E86826">
          <w:rPr>
            <w:rStyle w:val="Hyperlink"/>
            <w:rFonts w:ascii="Times New Roman" w:hAnsi="Times New Roman"/>
            <w:sz w:val="24"/>
            <w:szCs w:val="24"/>
          </w:rPr>
          <w:t>proposed a six month derogation in Shetland</w:t>
        </w:r>
      </w:hyperlink>
      <w:r>
        <w:rPr>
          <w:rFonts w:ascii="Times New Roman" w:hAnsi="Times New Roman"/>
          <w:sz w:val="24"/>
          <w:szCs w:val="24"/>
        </w:rPr>
        <w:t>:</w:t>
      </w:r>
    </w:p>
    <w:p w:rsidR="00E86826" w:rsidRDefault="00E86826" w:rsidP="00E86826">
      <w:pPr>
        <w:rPr>
          <w:rFonts w:ascii="Times New Roman" w:hAnsi="Times New Roman"/>
          <w:b/>
          <w:sz w:val="24"/>
          <w:szCs w:val="24"/>
        </w:rPr>
      </w:pPr>
    </w:p>
    <w:p w:rsidR="00E86826" w:rsidRPr="00CD2865" w:rsidRDefault="00E86826" w:rsidP="00E86826">
      <w:pPr>
        <w:rPr>
          <w:rFonts w:ascii="Times New Roman" w:hAnsi="Times New Roman"/>
          <w:b/>
          <w:sz w:val="24"/>
          <w:szCs w:val="24"/>
        </w:rPr>
      </w:pPr>
      <w:r>
        <w:rPr>
          <w:rFonts w:ascii="Times New Roman" w:hAnsi="Times New Roman"/>
          <w:b/>
          <w:noProof/>
          <w:sz w:val="24"/>
          <w:szCs w:val="24"/>
        </w:rPr>
        <w:lastRenderedPageBreak/>
        <w:drawing>
          <wp:inline distT="0" distB="0" distL="0" distR="0">
            <wp:extent cx="5731510" cy="4635900"/>
            <wp:effectExtent l="19050" t="0" r="2540" b="0"/>
            <wp:docPr id="10" name="Picture 84">
              <a:hlinkClick xmlns:a="http://schemas.openxmlformats.org/drawingml/2006/main" r:id="rId10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03" cstate="print"/>
                    <a:srcRect/>
                    <a:stretch>
                      <a:fillRect/>
                    </a:stretch>
                  </pic:blipFill>
                  <pic:spPr bwMode="auto">
                    <a:xfrm>
                      <a:off x="0" y="0"/>
                      <a:ext cx="5731510" cy="4635900"/>
                    </a:xfrm>
                    <a:prstGeom prst="rect">
                      <a:avLst/>
                    </a:prstGeom>
                    <a:noFill/>
                    <a:ln w="9525">
                      <a:noFill/>
                      <a:miter lim="800000"/>
                      <a:headEnd/>
                      <a:tailEnd/>
                    </a:ln>
                  </pic:spPr>
                </pic:pic>
              </a:graphicData>
            </a:graphic>
          </wp:inline>
        </w:drawing>
      </w:r>
    </w:p>
    <w:p w:rsidR="00E86826" w:rsidRDefault="00E86826" w:rsidP="00E86826">
      <w:pPr>
        <w:pStyle w:val="NoSpacing"/>
        <w:rPr>
          <w:rFonts w:ascii="Times New Roman" w:hAnsi="Times New Roman" w:cs="Times New Roman"/>
          <w:b/>
          <w:sz w:val="24"/>
          <w:szCs w:val="24"/>
        </w:rPr>
      </w:pPr>
    </w:p>
    <w:p w:rsidR="00E86826" w:rsidRDefault="00E86826" w:rsidP="00CA6BA0">
      <w:pPr>
        <w:rPr>
          <w:rFonts w:ascii="Times New Roman" w:hAnsi="Times New Roman"/>
          <w:sz w:val="24"/>
          <w:szCs w:val="24"/>
        </w:rPr>
      </w:pPr>
    </w:p>
    <w:p w:rsidR="001A40C9" w:rsidRPr="001A40C9" w:rsidRDefault="001A40C9" w:rsidP="00CA6BA0">
      <w:pPr>
        <w:rPr>
          <w:rFonts w:ascii="Times New Roman" w:hAnsi="Times New Roman"/>
          <w:b/>
          <w:sz w:val="24"/>
          <w:szCs w:val="24"/>
        </w:rPr>
      </w:pPr>
      <w:r w:rsidRPr="001A40C9">
        <w:rPr>
          <w:rFonts w:ascii="Times New Roman" w:hAnsi="Times New Roman"/>
          <w:b/>
          <w:sz w:val="24"/>
          <w:szCs w:val="24"/>
        </w:rPr>
        <w:t xml:space="preserve">7) An unnamed company in the Western Isles also </w:t>
      </w:r>
      <w:hyperlink r:id="rId104" w:history="1">
        <w:r w:rsidRPr="001A40C9">
          <w:rPr>
            <w:rStyle w:val="Hyperlink"/>
            <w:rFonts w:ascii="Times New Roman" w:hAnsi="Times New Roman"/>
            <w:b/>
            <w:sz w:val="24"/>
            <w:szCs w:val="24"/>
          </w:rPr>
          <w:t>requested a six month derogation</w:t>
        </w:r>
      </w:hyperlink>
      <w:r w:rsidRPr="001A40C9">
        <w:rPr>
          <w:rFonts w:ascii="Times New Roman" w:hAnsi="Times New Roman"/>
          <w:b/>
          <w:sz w:val="24"/>
          <w:szCs w:val="24"/>
        </w:rPr>
        <w:t xml:space="preserve">: </w:t>
      </w:r>
    </w:p>
    <w:p w:rsidR="001A40C9" w:rsidRDefault="001A40C9" w:rsidP="00CA6BA0">
      <w:pPr>
        <w:rPr>
          <w:rFonts w:ascii="Times New Roman" w:hAnsi="Times New Roman"/>
          <w:sz w:val="24"/>
          <w:szCs w:val="24"/>
        </w:rPr>
      </w:pPr>
    </w:p>
    <w:p w:rsidR="001A40C9" w:rsidRDefault="001B6D15" w:rsidP="00CA6BA0">
      <w:pPr>
        <w:rPr>
          <w:rFonts w:ascii="Times New Roman" w:hAnsi="Times New Roman"/>
          <w:sz w:val="24"/>
          <w:szCs w:val="24"/>
        </w:rPr>
      </w:pPr>
      <w:r>
        <w:rPr>
          <w:rFonts w:ascii="Times New Roman" w:hAnsi="Times New Roman"/>
          <w:sz w:val="24"/>
          <w:szCs w:val="24"/>
        </w:rPr>
        <w:t xml:space="preserve">An </w:t>
      </w:r>
      <w:hyperlink r:id="rId105" w:history="1">
        <w:r w:rsidRPr="001B6D15">
          <w:rPr>
            <w:rStyle w:val="Hyperlink"/>
            <w:rFonts w:ascii="Times New Roman" w:hAnsi="Times New Roman"/>
            <w:sz w:val="24"/>
            <w:szCs w:val="24"/>
          </w:rPr>
          <w:t>update for the European Commission from the Scottish Government in January 2016</w:t>
        </w:r>
      </w:hyperlink>
      <w:r>
        <w:rPr>
          <w:rFonts w:ascii="Times New Roman" w:hAnsi="Times New Roman"/>
          <w:sz w:val="24"/>
          <w:szCs w:val="24"/>
        </w:rPr>
        <w:t xml:space="preserve"> included: </w:t>
      </w:r>
    </w:p>
    <w:p w:rsidR="001A40C9" w:rsidRDefault="001A40C9" w:rsidP="001B6D15">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526948"/>
            <wp:effectExtent l="19050" t="0" r="2540" b="0"/>
            <wp:docPr id="102" name="Picture 102">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06" cstate="print"/>
                    <a:srcRect/>
                    <a:stretch>
                      <a:fillRect/>
                    </a:stretch>
                  </pic:blipFill>
                  <pic:spPr bwMode="auto">
                    <a:xfrm>
                      <a:off x="0" y="0"/>
                      <a:ext cx="5731510" cy="4526948"/>
                    </a:xfrm>
                    <a:prstGeom prst="rect">
                      <a:avLst/>
                    </a:prstGeom>
                    <a:noFill/>
                    <a:ln w="9525">
                      <a:noFill/>
                      <a:miter lim="800000"/>
                      <a:headEnd/>
                      <a:tailEnd/>
                    </a:ln>
                  </pic:spPr>
                </pic:pic>
              </a:graphicData>
            </a:graphic>
          </wp:inline>
        </w:drawing>
      </w:r>
    </w:p>
    <w:p w:rsidR="001A40C9" w:rsidRDefault="001A40C9" w:rsidP="00CA6BA0">
      <w:pPr>
        <w:rPr>
          <w:rFonts w:ascii="Times New Roman" w:hAnsi="Times New Roman"/>
          <w:sz w:val="24"/>
          <w:szCs w:val="24"/>
        </w:rPr>
      </w:pPr>
    </w:p>
    <w:p w:rsidR="001A40C9" w:rsidRDefault="001A40C9" w:rsidP="00CA6BA0">
      <w:pPr>
        <w:rPr>
          <w:rFonts w:ascii="Times New Roman" w:hAnsi="Times New Roman"/>
          <w:sz w:val="24"/>
          <w:szCs w:val="24"/>
        </w:rPr>
      </w:pPr>
    </w:p>
    <w:p w:rsidR="00E86826" w:rsidRDefault="001A40C9" w:rsidP="00CA6BA0">
      <w:pPr>
        <w:rPr>
          <w:rFonts w:ascii="Times New Roman" w:hAnsi="Times New Roman"/>
          <w:b/>
          <w:sz w:val="24"/>
          <w:szCs w:val="24"/>
        </w:rPr>
      </w:pPr>
      <w:r>
        <w:rPr>
          <w:rFonts w:ascii="Times New Roman" w:hAnsi="Times New Roman"/>
          <w:b/>
          <w:sz w:val="24"/>
          <w:szCs w:val="24"/>
        </w:rPr>
        <w:t>8</w:t>
      </w:r>
      <w:r w:rsidR="00E86826" w:rsidRPr="00B83B17">
        <w:rPr>
          <w:rFonts w:ascii="Times New Roman" w:hAnsi="Times New Roman"/>
          <w:b/>
          <w:sz w:val="24"/>
          <w:szCs w:val="24"/>
        </w:rPr>
        <w:t xml:space="preserve">) The Scottish Salmon Producers Organisation </w:t>
      </w:r>
      <w:hyperlink r:id="rId107" w:history="1">
        <w:r w:rsidR="00E86826" w:rsidRPr="00B83B17">
          <w:rPr>
            <w:rStyle w:val="Hyperlink"/>
            <w:rFonts w:ascii="Times New Roman" w:hAnsi="Times New Roman"/>
            <w:b/>
            <w:sz w:val="24"/>
            <w:szCs w:val="24"/>
          </w:rPr>
          <w:t>issued 'General Guidance on the Disposal of Fish' in August 2015</w:t>
        </w:r>
      </w:hyperlink>
      <w:r w:rsidR="00E86826" w:rsidRPr="00B83B17">
        <w:rPr>
          <w:rFonts w:ascii="Times New Roman" w:hAnsi="Times New Roman"/>
          <w:b/>
          <w:sz w:val="24"/>
          <w:szCs w:val="24"/>
        </w:rPr>
        <w:t>:</w:t>
      </w:r>
    </w:p>
    <w:p w:rsidR="009421CE" w:rsidRDefault="009421CE" w:rsidP="00CA6BA0">
      <w:pPr>
        <w:rPr>
          <w:rFonts w:ascii="Times New Roman" w:hAnsi="Times New Roman"/>
          <w:b/>
          <w:sz w:val="24"/>
          <w:szCs w:val="24"/>
        </w:rPr>
      </w:pPr>
    </w:p>
    <w:p w:rsidR="009421CE" w:rsidRDefault="009421CE" w:rsidP="00CA6BA0">
      <w:pPr>
        <w:rPr>
          <w:rFonts w:ascii="Times New Roman" w:hAnsi="Times New Roman"/>
          <w:sz w:val="24"/>
          <w:szCs w:val="24"/>
        </w:rPr>
      </w:pPr>
      <w:r>
        <w:rPr>
          <w:rFonts w:ascii="Times New Roman" w:hAnsi="Times New Roman"/>
          <w:sz w:val="24"/>
          <w:szCs w:val="24"/>
        </w:rPr>
        <w:t xml:space="preserve">The </w:t>
      </w:r>
      <w:hyperlink r:id="rId108" w:history="1">
        <w:r w:rsidRPr="009421CE">
          <w:rPr>
            <w:rStyle w:val="Hyperlink"/>
            <w:rFonts w:ascii="Times New Roman" w:hAnsi="Times New Roman"/>
            <w:sz w:val="24"/>
            <w:szCs w:val="24"/>
          </w:rPr>
          <w:t>SSPO's guidance</w:t>
        </w:r>
      </w:hyperlink>
      <w:r>
        <w:rPr>
          <w:rFonts w:ascii="Times New Roman" w:hAnsi="Times New Roman"/>
          <w:sz w:val="24"/>
          <w:szCs w:val="24"/>
        </w:rPr>
        <w:t xml:space="preserve"> (August 2015) included: </w:t>
      </w:r>
    </w:p>
    <w:p w:rsidR="009421CE" w:rsidRDefault="009421CE" w:rsidP="00CA6BA0">
      <w:pPr>
        <w:rPr>
          <w:rFonts w:ascii="Times New Roman" w:hAnsi="Times New Roman"/>
          <w:sz w:val="24"/>
          <w:szCs w:val="24"/>
        </w:rPr>
      </w:pPr>
    </w:p>
    <w:p w:rsidR="009421CE" w:rsidRDefault="001B0082" w:rsidP="00CA6BA0">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3553160"/>
            <wp:effectExtent l="19050" t="0" r="254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09" cstate="print"/>
                    <a:srcRect/>
                    <a:stretch>
                      <a:fillRect/>
                    </a:stretch>
                  </pic:blipFill>
                  <pic:spPr bwMode="auto">
                    <a:xfrm>
                      <a:off x="0" y="0"/>
                      <a:ext cx="5731510" cy="3553160"/>
                    </a:xfrm>
                    <a:prstGeom prst="rect">
                      <a:avLst/>
                    </a:prstGeom>
                    <a:noFill/>
                    <a:ln w="9525">
                      <a:noFill/>
                      <a:miter lim="800000"/>
                      <a:headEnd/>
                      <a:tailEnd/>
                    </a:ln>
                  </pic:spPr>
                </pic:pic>
              </a:graphicData>
            </a:graphic>
          </wp:inline>
        </w:drawing>
      </w:r>
    </w:p>
    <w:p w:rsidR="001B0082" w:rsidRDefault="001B0082" w:rsidP="00CA6BA0">
      <w:pPr>
        <w:rPr>
          <w:rFonts w:ascii="Times New Roman" w:hAnsi="Times New Roman"/>
          <w:sz w:val="24"/>
          <w:szCs w:val="24"/>
        </w:rPr>
      </w:pPr>
    </w:p>
    <w:p w:rsidR="001B0082" w:rsidRDefault="001B0082" w:rsidP="00CA6BA0">
      <w:pPr>
        <w:rPr>
          <w:rFonts w:ascii="Times New Roman" w:hAnsi="Times New Roman"/>
          <w:sz w:val="24"/>
          <w:szCs w:val="24"/>
        </w:rPr>
      </w:pPr>
      <w:r>
        <w:rPr>
          <w:rFonts w:ascii="Times New Roman" w:hAnsi="Times New Roman"/>
          <w:noProof/>
          <w:sz w:val="24"/>
          <w:szCs w:val="24"/>
        </w:rPr>
        <w:drawing>
          <wp:inline distT="0" distB="0" distL="0" distR="0">
            <wp:extent cx="5731510" cy="4630191"/>
            <wp:effectExtent l="19050" t="0" r="254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10" cstate="print"/>
                    <a:srcRect/>
                    <a:stretch>
                      <a:fillRect/>
                    </a:stretch>
                  </pic:blipFill>
                  <pic:spPr bwMode="auto">
                    <a:xfrm>
                      <a:off x="0" y="0"/>
                      <a:ext cx="5731510" cy="4630191"/>
                    </a:xfrm>
                    <a:prstGeom prst="rect">
                      <a:avLst/>
                    </a:prstGeom>
                    <a:noFill/>
                    <a:ln w="9525">
                      <a:noFill/>
                      <a:miter lim="800000"/>
                      <a:headEnd/>
                      <a:tailEnd/>
                    </a:ln>
                  </pic:spPr>
                </pic:pic>
              </a:graphicData>
            </a:graphic>
          </wp:inline>
        </w:drawing>
      </w:r>
    </w:p>
    <w:p w:rsidR="001B0082" w:rsidRDefault="001B0082" w:rsidP="00CA6BA0">
      <w:pPr>
        <w:rPr>
          <w:rFonts w:ascii="Times New Roman" w:hAnsi="Times New Roman"/>
          <w:sz w:val="24"/>
          <w:szCs w:val="24"/>
        </w:rPr>
      </w:pPr>
      <w:r>
        <w:rPr>
          <w:rFonts w:ascii="Times New Roman" w:hAnsi="Times New Roman"/>
          <w:noProof/>
          <w:sz w:val="24"/>
          <w:szCs w:val="24"/>
        </w:rPr>
        <w:lastRenderedPageBreak/>
        <w:drawing>
          <wp:inline distT="0" distB="0" distL="0" distR="0">
            <wp:extent cx="5731510" cy="4339151"/>
            <wp:effectExtent l="19050" t="0" r="254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r:embed="rId111" cstate="print"/>
                    <a:srcRect/>
                    <a:stretch>
                      <a:fillRect/>
                    </a:stretch>
                  </pic:blipFill>
                  <pic:spPr bwMode="auto">
                    <a:xfrm>
                      <a:off x="0" y="0"/>
                      <a:ext cx="5731510" cy="4339151"/>
                    </a:xfrm>
                    <a:prstGeom prst="rect">
                      <a:avLst/>
                    </a:prstGeom>
                    <a:noFill/>
                    <a:ln w="9525">
                      <a:noFill/>
                      <a:miter lim="800000"/>
                      <a:headEnd/>
                      <a:tailEnd/>
                    </a:ln>
                  </pic:spPr>
                </pic:pic>
              </a:graphicData>
            </a:graphic>
          </wp:inline>
        </w:drawing>
      </w:r>
    </w:p>
    <w:p w:rsidR="001B0082" w:rsidRDefault="001B0082" w:rsidP="00CA6BA0">
      <w:pPr>
        <w:rPr>
          <w:rFonts w:ascii="Times New Roman" w:hAnsi="Times New Roman"/>
          <w:sz w:val="24"/>
          <w:szCs w:val="24"/>
        </w:rPr>
      </w:pPr>
      <w:r>
        <w:rPr>
          <w:rFonts w:ascii="Times New Roman" w:hAnsi="Times New Roman"/>
          <w:noProof/>
          <w:sz w:val="24"/>
          <w:szCs w:val="24"/>
        </w:rPr>
        <w:drawing>
          <wp:inline distT="0" distB="0" distL="0" distR="0">
            <wp:extent cx="5731510" cy="2187234"/>
            <wp:effectExtent l="19050" t="0" r="2540"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112" cstate="print"/>
                    <a:srcRect/>
                    <a:stretch>
                      <a:fillRect/>
                    </a:stretch>
                  </pic:blipFill>
                  <pic:spPr bwMode="auto">
                    <a:xfrm>
                      <a:off x="0" y="0"/>
                      <a:ext cx="5731510" cy="2187234"/>
                    </a:xfrm>
                    <a:prstGeom prst="rect">
                      <a:avLst/>
                    </a:prstGeom>
                    <a:noFill/>
                    <a:ln w="9525">
                      <a:noFill/>
                      <a:miter lim="800000"/>
                      <a:headEnd/>
                      <a:tailEnd/>
                    </a:ln>
                  </pic:spPr>
                </pic:pic>
              </a:graphicData>
            </a:graphic>
          </wp:inline>
        </w:drawing>
      </w:r>
    </w:p>
    <w:sectPr w:rsidR="001B0082"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864BC"/>
    <w:rsid w:val="000000EB"/>
    <w:rsid w:val="00001406"/>
    <w:rsid w:val="00002739"/>
    <w:rsid w:val="00002BA1"/>
    <w:rsid w:val="00002FDE"/>
    <w:rsid w:val="00004BB7"/>
    <w:rsid w:val="000051A7"/>
    <w:rsid w:val="00005598"/>
    <w:rsid w:val="0001021B"/>
    <w:rsid w:val="00010F0D"/>
    <w:rsid w:val="00011E0A"/>
    <w:rsid w:val="0001280F"/>
    <w:rsid w:val="000159AC"/>
    <w:rsid w:val="00016AA8"/>
    <w:rsid w:val="00016CF7"/>
    <w:rsid w:val="000170CE"/>
    <w:rsid w:val="0001749C"/>
    <w:rsid w:val="00020F81"/>
    <w:rsid w:val="00021582"/>
    <w:rsid w:val="0002180C"/>
    <w:rsid w:val="00021BA6"/>
    <w:rsid w:val="00022494"/>
    <w:rsid w:val="00023416"/>
    <w:rsid w:val="00023438"/>
    <w:rsid w:val="0002352B"/>
    <w:rsid w:val="00026EFD"/>
    <w:rsid w:val="0002793F"/>
    <w:rsid w:val="0003029C"/>
    <w:rsid w:val="000302BF"/>
    <w:rsid w:val="00030378"/>
    <w:rsid w:val="000320D4"/>
    <w:rsid w:val="000321FF"/>
    <w:rsid w:val="000330BC"/>
    <w:rsid w:val="00034935"/>
    <w:rsid w:val="00035E12"/>
    <w:rsid w:val="00036B70"/>
    <w:rsid w:val="0003752F"/>
    <w:rsid w:val="000407FE"/>
    <w:rsid w:val="00042B97"/>
    <w:rsid w:val="00043AD3"/>
    <w:rsid w:val="00044164"/>
    <w:rsid w:val="0004500C"/>
    <w:rsid w:val="00051D6E"/>
    <w:rsid w:val="000530C7"/>
    <w:rsid w:val="00053766"/>
    <w:rsid w:val="000540DC"/>
    <w:rsid w:val="000541E7"/>
    <w:rsid w:val="00054C13"/>
    <w:rsid w:val="0005714E"/>
    <w:rsid w:val="00057D2C"/>
    <w:rsid w:val="00061A4A"/>
    <w:rsid w:val="00062605"/>
    <w:rsid w:val="0006355D"/>
    <w:rsid w:val="000644C7"/>
    <w:rsid w:val="00064BB0"/>
    <w:rsid w:val="000650CA"/>
    <w:rsid w:val="000669FF"/>
    <w:rsid w:val="00066E40"/>
    <w:rsid w:val="00070702"/>
    <w:rsid w:val="00071419"/>
    <w:rsid w:val="000732FA"/>
    <w:rsid w:val="00073600"/>
    <w:rsid w:val="0007555E"/>
    <w:rsid w:val="00082A8E"/>
    <w:rsid w:val="00082CA3"/>
    <w:rsid w:val="00084B09"/>
    <w:rsid w:val="000860FB"/>
    <w:rsid w:val="00086151"/>
    <w:rsid w:val="00086729"/>
    <w:rsid w:val="000876B9"/>
    <w:rsid w:val="00087EFE"/>
    <w:rsid w:val="00093850"/>
    <w:rsid w:val="00095B6D"/>
    <w:rsid w:val="00095E62"/>
    <w:rsid w:val="000963CE"/>
    <w:rsid w:val="00096437"/>
    <w:rsid w:val="00096DB2"/>
    <w:rsid w:val="00096EDA"/>
    <w:rsid w:val="000973E0"/>
    <w:rsid w:val="000A0EAF"/>
    <w:rsid w:val="000A1C7C"/>
    <w:rsid w:val="000A2A78"/>
    <w:rsid w:val="000A2B0C"/>
    <w:rsid w:val="000A55D7"/>
    <w:rsid w:val="000A608B"/>
    <w:rsid w:val="000A6740"/>
    <w:rsid w:val="000B28D5"/>
    <w:rsid w:val="000B4F05"/>
    <w:rsid w:val="000B5355"/>
    <w:rsid w:val="000B5843"/>
    <w:rsid w:val="000B7A62"/>
    <w:rsid w:val="000C046A"/>
    <w:rsid w:val="000C19AF"/>
    <w:rsid w:val="000C2676"/>
    <w:rsid w:val="000C3846"/>
    <w:rsid w:val="000C3AE3"/>
    <w:rsid w:val="000C3E00"/>
    <w:rsid w:val="000C55F6"/>
    <w:rsid w:val="000C60D8"/>
    <w:rsid w:val="000C7B86"/>
    <w:rsid w:val="000C7BBA"/>
    <w:rsid w:val="000C7BC5"/>
    <w:rsid w:val="000D0D0E"/>
    <w:rsid w:val="000D1530"/>
    <w:rsid w:val="000D3C16"/>
    <w:rsid w:val="000D5090"/>
    <w:rsid w:val="000D5F68"/>
    <w:rsid w:val="000E01A6"/>
    <w:rsid w:val="000E160D"/>
    <w:rsid w:val="000E4989"/>
    <w:rsid w:val="000E4A1F"/>
    <w:rsid w:val="000E4A4B"/>
    <w:rsid w:val="000E50A4"/>
    <w:rsid w:val="000E5B37"/>
    <w:rsid w:val="000E653B"/>
    <w:rsid w:val="000E7EE4"/>
    <w:rsid w:val="000F24CF"/>
    <w:rsid w:val="000F26C2"/>
    <w:rsid w:val="000F584F"/>
    <w:rsid w:val="000F5D4C"/>
    <w:rsid w:val="000F6242"/>
    <w:rsid w:val="000F7BD2"/>
    <w:rsid w:val="00101B95"/>
    <w:rsid w:val="00102A76"/>
    <w:rsid w:val="001039D4"/>
    <w:rsid w:val="00104E77"/>
    <w:rsid w:val="00105766"/>
    <w:rsid w:val="00107654"/>
    <w:rsid w:val="00110AA4"/>
    <w:rsid w:val="00110BCB"/>
    <w:rsid w:val="00111912"/>
    <w:rsid w:val="001121F7"/>
    <w:rsid w:val="00112537"/>
    <w:rsid w:val="00112969"/>
    <w:rsid w:val="001149A5"/>
    <w:rsid w:val="001151B1"/>
    <w:rsid w:val="00115931"/>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5A5D"/>
    <w:rsid w:val="001374F6"/>
    <w:rsid w:val="00141C75"/>
    <w:rsid w:val="00142959"/>
    <w:rsid w:val="00142DFD"/>
    <w:rsid w:val="00143742"/>
    <w:rsid w:val="0014374D"/>
    <w:rsid w:val="00146DC0"/>
    <w:rsid w:val="00147436"/>
    <w:rsid w:val="00147788"/>
    <w:rsid w:val="00147BD4"/>
    <w:rsid w:val="00150703"/>
    <w:rsid w:val="00151A96"/>
    <w:rsid w:val="00151C6E"/>
    <w:rsid w:val="0015209C"/>
    <w:rsid w:val="00155D5E"/>
    <w:rsid w:val="00156658"/>
    <w:rsid w:val="00157DCB"/>
    <w:rsid w:val="001611AC"/>
    <w:rsid w:val="001615A2"/>
    <w:rsid w:val="00162EAD"/>
    <w:rsid w:val="001654C0"/>
    <w:rsid w:val="00165EBE"/>
    <w:rsid w:val="0016695D"/>
    <w:rsid w:val="00170452"/>
    <w:rsid w:val="00171C56"/>
    <w:rsid w:val="00171F4E"/>
    <w:rsid w:val="00172312"/>
    <w:rsid w:val="001747F4"/>
    <w:rsid w:val="00175BD1"/>
    <w:rsid w:val="00175D1B"/>
    <w:rsid w:val="00176137"/>
    <w:rsid w:val="00177895"/>
    <w:rsid w:val="001778D1"/>
    <w:rsid w:val="00180194"/>
    <w:rsid w:val="0018088E"/>
    <w:rsid w:val="00183320"/>
    <w:rsid w:val="001835D1"/>
    <w:rsid w:val="001838AB"/>
    <w:rsid w:val="00183DC4"/>
    <w:rsid w:val="0018423F"/>
    <w:rsid w:val="00186F82"/>
    <w:rsid w:val="00190935"/>
    <w:rsid w:val="00190D47"/>
    <w:rsid w:val="00190FA2"/>
    <w:rsid w:val="001912D3"/>
    <w:rsid w:val="00192E9D"/>
    <w:rsid w:val="00193EF9"/>
    <w:rsid w:val="001953AA"/>
    <w:rsid w:val="00195C17"/>
    <w:rsid w:val="001974FB"/>
    <w:rsid w:val="001A078F"/>
    <w:rsid w:val="001A150A"/>
    <w:rsid w:val="001A2462"/>
    <w:rsid w:val="001A247E"/>
    <w:rsid w:val="001A2F1C"/>
    <w:rsid w:val="001A40C9"/>
    <w:rsid w:val="001A46FF"/>
    <w:rsid w:val="001A7EFB"/>
    <w:rsid w:val="001B0082"/>
    <w:rsid w:val="001B3F64"/>
    <w:rsid w:val="001B4F59"/>
    <w:rsid w:val="001B5118"/>
    <w:rsid w:val="001B6D15"/>
    <w:rsid w:val="001B6D6E"/>
    <w:rsid w:val="001C0638"/>
    <w:rsid w:val="001C0AF6"/>
    <w:rsid w:val="001C153E"/>
    <w:rsid w:val="001C1DC2"/>
    <w:rsid w:val="001C2D79"/>
    <w:rsid w:val="001C3D85"/>
    <w:rsid w:val="001C4C4B"/>
    <w:rsid w:val="001C601B"/>
    <w:rsid w:val="001C61E0"/>
    <w:rsid w:val="001C6BB4"/>
    <w:rsid w:val="001C71BB"/>
    <w:rsid w:val="001D17FB"/>
    <w:rsid w:val="001D480A"/>
    <w:rsid w:val="001D55D9"/>
    <w:rsid w:val="001D75EA"/>
    <w:rsid w:val="001D7621"/>
    <w:rsid w:val="001E1E9C"/>
    <w:rsid w:val="001E2003"/>
    <w:rsid w:val="001E26F3"/>
    <w:rsid w:val="001E3AC8"/>
    <w:rsid w:val="001E43AD"/>
    <w:rsid w:val="001E50C7"/>
    <w:rsid w:val="001E64E8"/>
    <w:rsid w:val="001E6EB1"/>
    <w:rsid w:val="001E7522"/>
    <w:rsid w:val="001F0821"/>
    <w:rsid w:val="001F0CE4"/>
    <w:rsid w:val="001F263E"/>
    <w:rsid w:val="001F2AFE"/>
    <w:rsid w:val="001F2DA8"/>
    <w:rsid w:val="00201FA4"/>
    <w:rsid w:val="002029D4"/>
    <w:rsid w:val="00202A7D"/>
    <w:rsid w:val="00202E9E"/>
    <w:rsid w:val="00205D37"/>
    <w:rsid w:val="0020660D"/>
    <w:rsid w:val="0020706F"/>
    <w:rsid w:val="00207DA3"/>
    <w:rsid w:val="00207E18"/>
    <w:rsid w:val="00211ECC"/>
    <w:rsid w:val="00212773"/>
    <w:rsid w:val="002130E4"/>
    <w:rsid w:val="00215FB6"/>
    <w:rsid w:val="002172F9"/>
    <w:rsid w:val="00217358"/>
    <w:rsid w:val="002207CF"/>
    <w:rsid w:val="00225208"/>
    <w:rsid w:val="00227445"/>
    <w:rsid w:val="0022752E"/>
    <w:rsid w:val="0023068E"/>
    <w:rsid w:val="00230B13"/>
    <w:rsid w:val="00232700"/>
    <w:rsid w:val="00232B05"/>
    <w:rsid w:val="002333B1"/>
    <w:rsid w:val="00240569"/>
    <w:rsid w:val="00241F96"/>
    <w:rsid w:val="0024325B"/>
    <w:rsid w:val="0024425B"/>
    <w:rsid w:val="002457B9"/>
    <w:rsid w:val="00246BE5"/>
    <w:rsid w:val="00247C8A"/>
    <w:rsid w:val="002511BC"/>
    <w:rsid w:val="00251F9B"/>
    <w:rsid w:val="00252AAD"/>
    <w:rsid w:val="00252C1A"/>
    <w:rsid w:val="0025407F"/>
    <w:rsid w:val="00254616"/>
    <w:rsid w:val="0025517E"/>
    <w:rsid w:val="00256638"/>
    <w:rsid w:val="00257C1A"/>
    <w:rsid w:val="00257CF5"/>
    <w:rsid w:val="002605D4"/>
    <w:rsid w:val="002623B8"/>
    <w:rsid w:val="0026312F"/>
    <w:rsid w:val="00263690"/>
    <w:rsid w:val="002641CE"/>
    <w:rsid w:val="002647BA"/>
    <w:rsid w:val="00265390"/>
    <w:rsid w:val="00265702"/>
    <w:rsid w:val="00266891"/>
    <w:rsid w:val="002670D0"/>
    <w:rsid w:val="00270C60"/>
    <w:rsid w:val="0027184F"/>
    <w:rsid w:val="00271BA5"/>
    <w:rsid w:val="002725FF"/>
    <w:rsid w:val="00272F7F"/>
    <w:rsid w:val="002767FC"/>
    <w:rsid w:val="00276AAF"/>
    <w:rsid w:val="0028098D"/>
    <w:rsid w:val="00283DDB"/>
    <w:rsid w:val="0028458F"/>
    <w:rsid w:val="00287B2C"/>
    <w:rsid w:val="00293134"/>
    <w:rsid w:val="00296BBA"/>
    <w:rsid w:val="002A4356"/>
    <w:rsid w:val="002A61C1"/>
    <w:rsid w:val="002A7C5B"/>
    <w:rsid w:val="002A7D9E"/>
    <w:rsid w:val="002B1344"/>
    <w:rsid w:val="002B3FE0"/>
    <w:rsid w:val="002B4239"/>
    <w:rsid w:val="002B516D"/>
    <w:rsid w:val="002B51BB"/>
    <w:rsid w:val="002B5F6B"/>
    <w:rsid w:val="002B6222"/>
    <w:rsid w:val="002B6FDE"/>
    <w:rsid w:val="002C04DF"/>
    <w:rsid w:val="002C66BA"/>
    <w:rsid w:val="002D0666"/>
    <w:rsid w:val="002D0AC0"/>
    <w:rsid w:val="002D1801"/>
    <w:rsid w:val="002D23D7"/>
    <w:rsid w:val="002D2D2C"/>
    <w:rsid w:val="002D33C1"/>
    <w:rsid w:val="002D495C"/>
    <w:rsid w:val="002D5DDC"/>
    <w:rsid w:val="002E2E2D"/>
    <w:rsid w:val="002E4602"/>
    <w:rsid w:val="002E4AC3"/>
    <w:rsid w:val="002E75D0"/>
    <w:rsid w:val="002F0E1D"/>
    <w:rsid w:val="002F1443"/>
    <w:rsid w:val="002F25BA"/>
    <w:rsid w:val="002F3F17"/>
    <w:rsid w:val="002F4E0A"/>
    <w:rsid w:val="002F6487"/>
    <w:rsid w:val="002F74D8"/>
    <w:rsid w:val="002F78EA"/>
    <w:rsid w:val="002F7CF8"/>
    <w:rsid w:val="003006F6"/>
    <w:rsid w:val="003033F7"/>
    <w:rsid w:val="003061A6"/>
    <w:rsid w:val="0030799F"/>
    <w:rsid w:val="00307A9E"/>
    <w:rsid w:val="0031244C"/>
    <w:rsid w:val="00312F54"/>
    <w:rsid w:val="003132D9"/>
    <w:rsid w:val="0031392D"/>
    <w:rsid w:val="00314FCC"/>
    <w:rsid w:val="00316DE2"/>
    <w:rsid w:val="00323556"/>
    <w:rsid w:val="00324D5B"/>
    <w:rsid w:val="00326FF8"/>
    <w:rsid w:val="00331C50"/>
    <w:rsid w:val="003339FD"/>
    <w:rsid w:val="003346CC"/>
    <w:rsid w:val="00334BE1"/>
    <w:rsid w:val="00340DC9"/>
    <w:rsid w:val="00342F86"/>
    <w:rsid w:val="00343DE6"/>
    <w:rsid w:val="00343EAB"/>
    <w:rsid w:val="00344049"/>
    <w:rsid w:val="00344332"/>
    <w:rsid w:val="00344886"/>
    <w:rsid w:val="003448C1"/>
    <w:rsid w:val="00346698"/>
    <w:rsid w:val="00352790"/>
    <w:rsid w:val="00352B28"/>
    <w:rsid w:val="003536AC"/>
    <w:rsid w:val="00354B00"/>
    <w:rsid w:val="00354C9F"/>
    <w:rsid w:val="00355694"/>
    <w:rsid w:val="003562B8"/>
    <w:rsid w:val="003562E0"/>
    <w:rsid w:val="0035759F"/>
    <w:rsid w:val="00357B83"/>
    <w:rsid w:val="00357D98"/>
    <w:rsid w:val="003604EF"/>
    <w:rsid w:val="00361CD0"/>
    <w:rsid w:val="00362019"/>
    <w:rsid w:val="00362711"/>
    <w:rsid w:val="00362900"/>
    <w:rsid w:val="00362A5E"/>
    <w:rsid w:val="00363D07"/>
    <w:rsid w:val="00363D0A"/>
    <w:rsid w:val="00364EFC"/>
    <w:rsid w:val="003661AF"/>
    <w:rsid w:val="003664F3"/>
    <w:rsid w:val="00370170"/>
    <w:rsid w:val="00370DB3"/>
    <w:rsid w:val="00371293"/>
    <w:rsid w:val="00371955"/>
    <w:rsid w:val="00372749"/>
    <w:rsid w:val="00373DB4"/>
    <w:rsid w:val="00373E4B"/>
    <w:rsid w:val="00375CD0"/>
    <w:rsid w:val="00376B20"/>
    <w:rsid w:val="003805A0"/>
    <w:rsid w:val="003813C3"/>
    <w:rsid w:val="00382D97"/>
    <w:rsid w:val="00383499"/>
    <w:rsid w:val="00383542"/>
    <w:rsid w:val="00383FB5"/>
    <w:rsid w:val="0038418D"/>
    <w:rsid w:val="003845D9"/>
    <w:rsid w:val="00386D3E"/>
    <w:rsid w:val="00387759"/>
    <w:rsid w:val="0039021E"/>
    <w:rsid w:val="00390F32"/>
    <w:rsid w:val="00391206"/>
    <w:rsid w:val="0039177E"/>
    <w:rsid w:val="00391D2E"/>
    <w:rsid w:val="00393C3A"/>
    <w:rsid w:val="0039558A"/>
    <w:rsid w:val="003978CD"/>
    <w:rsid w:val="003A129C"/>
    <w:rsid w:val="003A3409"/>
    <w:rsid w:val="003A3A16"/>
    <w:rsid w:val="003A583C"/>
    <w:rsid w:val="003A588F"/>
    <w:rsid w:val="003A60E7"/>
    <w:rsid w:val="003B2F54"/>
    <w:rsid w:val="003B30B5"/>
    <w:rsid w:val="003B3956"/>
    <w:rsid w:val="003B3B81"/>
    <w:rsid w:val="003B4510"/>
    <w:rsid w:val="003B7690"/>
    <w:rsid w:val="003C04DA"/>
    <w:rsid w:val="003C1DC2"/>
    <w:rsid w:val="003C1E8C"/>
    <w:rsid w:val="003C2686"/>
    <w:rsid w:val="003C356A"/>
    <w:rsid w:val="003C391D"/>
    <w:rsid w:val="003C3F4F"/>
    <w:rsid w:val="003C4E42"/>
    <w:rsid w:val="003C5457"/>
    <w:rsid w:val="003C5C1D"/>
    <w:rsid w:val="003C5D02"/>
    <w:rsid w:val="003D089F"/>
    <w:rsid w:val="003D0DF9"/>
    <w:rsid w:val="003D2895"/>
    <w:rsid w:val="003D33FF"/>
    <w:rsid w:val="003D3973"/>
    <w:rsid w:val="003D4982"/>
    <w:rsid w:val="003D6296"/>
    <w:rsid w:val="003D65BC"/>
    <w:rsid w:val="003D7B80"/>
    <w:rsid w:val="003E1D8C"/>
    <w:rsid w:val="003E634E"/>
    <w:rsid w:val="003E7275"/>
    <w:rsid w:val="003E73DB"/>
    <w:rsid w:val="003E7A6F"/>
    <w:rsid w:val="003F186F"/>
    <w:rsid w:val="003F2020"/>
    <w:rsid w:val="003F223C"/>
    <w:rsid w:val="003F2D15"/>
    <w:rsid w:val="003F40AC"/>
    <w:rsid w:val="003F53D2"/>
    <w:rsid w:val="003F5920"/>
    <w:rsid w:val="003F639E"/>
    <w:rsid w:val="00403606"/>
    <w:rsid w:val="00405601"/>
    <w:rsid w:val="00406480"/>
    <w:rsid w:val="00406C2C"/>
    <w:rsid w:val="00406E90"/>
    <w:rsid w:val="004077F4"/>
    <w:rsid w:val="00407B47"/>
    <w:rsid w:val="00410525"/>
    <w:rsid w:val="00410B0F"/>
    <w:rsid w:val="00410B51"/>
    <w:rsid w:val="00410EF7"/>
    <w:rsid w:val="004127AC"/>
    <w:rsid w:val="00414836"/>
    <w:rsid w:val="00414E87"/>
    <w:rsid w:val="004161E6"/>
    <w:rsid w:val="00416293"/>
    <w:rsid w:val="00417AE1"/>
    <w:rsid w:val="00424476"/>
    <w:rsid w:val="004279D2"/>
    <w:rsid w:val="004300D7"/>
    <w:rsid w:val="0043015B"/>
    <w:rsid w:val="004357F7"/>
    <w:rsid w:val="004408FA"/>
    <w:rsid w:val="004464DF"/>
    <w:rsid w:val="00446BA4"/>
    <w:rsid w:val="00446BAC"/>
    <w:rsid w:val="00451183"/>
    <w:rsid w:val="00451779"/>
    <w:rsid w:val="00451FF6"/>
    <w:rsid w:val="00452EDE"/>
    <w:rsid w:val="0045437D"/>
    <w:rsid w:val="00456B0C"/>
    <w:rsid w:val="0045711E"/>
    <w:rsid w:val="004578ED"/>
    <w:rsid w:val="0046163C"/>
    <w:rsid w:val="00462146"/>
    <w:rsid w:val="00463636"/>
    <w:rsid w:val="00463CA6"/>
    <w:rsid w:val="00465786"/>
    <w:rsid w:val="00465D91"/>
    <w:rsid w:val="00467573"/>
    <w:rsid w:val="0047044B"/>
    <w:rsid w:val="0047074D"/>
    <w:rsid w:val="00472039"/>
    <w:rsid w:val="00474BEF"/>
    <w:rsid w:val="00477ACA"/>
    <w:rsid w:val="00480507"/>
    <w:rsid w:val="004808AE"/>
    <w:rsid w:val="00481309"/>
    <w:rsid w:val="0048509B"/>
    <w:rsid w:val="00485456"/>
    <w:rsid w:val="0048770F"/>
    <w:rsid w:val="00487D9B"/>
    <w:rsid w:val="004918E6"/>
    <w:rsid w:val="00492E50"/>
    <w:rsid w:val="00494CFB"/>
    <w:rsid w:val="00495342"/>
    <w:rsid w:val="0049679E"/>
    <w:rsid w:val="00497887"/>
    <w:rsid w:val="004A3A84"/>
    <w:rsid w:val="004A4C61"/>
    <w:rsid w:val="004A4C74"/>
    <w:rsid w:val="004A6FC6"/>
    <w:rsid w:val="004A70DA"/>
    <w:rsid w:val="004A797B"/>
    <w:rsid w:val="004B0B54"/>
    <w:rsid w:val="004B0CE1"/>
    <w:rsid w:val="004B14D8"/>
    <w:rsid w:val="004B1822"/>
    <w:rsid w:val="004B1A55"/>
    <w:rsid w:val="004B1B43"/>
    <w:rsid w:val="004B1D1D"/>
    <w:rsid w:val="004B2443"/>
    <w:rsid w:val="004B37E6"/>
    <w:rsid w:val="004B4E23"/>
    <w:rsid w:val="004B6391"/>
    <w:rsid w:val="004B6F70"/>
    <w:rsid w:val="004B6FE6"/>
    <w:rsid w:val="004B7A65"/>
    <w:rsid w:val="004C2606"/>
    <w:rsid w:val="004C4D7F"/>
    <w:rsid w:val="004C4EF3"/>
    <w:rsid w:val="004C4F93"/>
    <w:rsid w:val="004C580A"/>
    <w:rsid w:val="004C5A56"/>
    <w:rsid w:val="004C5B46"/>
    <w:rsid w:val="004C69B9"/>
    <w:rsid w:val="004C6B4C"/>
    <w:rsid w:val="004C729D"/>
    <w:rsid w:val="004D0618"/>
    <w:rsid w:val="004D0921"/>
    <w:rsid w:val="004D0B69"/>
    <w:rsid w:val="004D1615"/>
    <w:rsid w:val="004D229B"/>
    <w:rsid w:val="004D2C85"/>
    <w:rsid w:val="004D3460"/>
    <w:rsid w:val="004D6B8F"/>
    <w:rsid w:val="004D6C6F"/>
    <w:rsid w:val="004D7636"/>
    <w:rsid w:val="004E0844"/>
    <w:rsid w:val="004E2E69"/>
    <w:rsid w:val="004E315B"/>
    <w:rsid w:val="004E485D"/>
    <w:rsid w:val="004E6D52"/>
    <w:rsid w:val="004E76E7"/>
    <w:rsid w:val="004F0A8D"/>
    <w:rsid w:val="004F2D15"/>
    <w:rsid w:val="004F3B26"/>
    <w:rsid w:val="004F4DCB"/>
    <w:rsid w:val="004F4DD8"/>
    <w:rsid w:val="005000B9"/>
    <w:rsid w:val="005007BC"/>
    <w:rsid w:val="00501176"/>
    <w:rsid w:val="00505BF6"/>
    <w:rsid w:val="00506174"/>
    <w:rsid w:val="00506FF1"/>
    <w:rsid w:val="0050746C"/>
    <w:rsid w:val="00512495"/>
    <w:rsid w:val="005132CB"/>
    <w:rsid w:val="00513C39"/>
    <w:rsid w:val="0051456E"/>
    <w:rsid w:val="00514644"/>
    <w:rsid w:val="00515048"/>
    <w:rsid w:val="00515565"/>
    <w:rsid w:val="005210CF"/>
    <w:rsid w:val="00521649"/>
    <w:rsid w:val="00521913"/>
    <w:rsid w:val="0052395F"/>
    <w:rsid w:val="00524C37"/>
    <w:rsid w:val="00525D7A"/>
    <w:rsid w:val="00525E96"/>
    <w:rsid w:val="0052775A"/>
    <w:rsid w:val="00530BD5"/>
    <w:rsid w:val="00530E4E"/>
    <w:rsid w:val="005311E7"/>
    <w:rsid w:val="00532A94"/>
    <w:rsid w:val="00533DA5"/>
    <w:rsid w:val="005365EE"/>
    <w:rsid w:val="00536D90"/>
    <w:rsid w:val="00536FBE"/>
    <w:rsid w:val="005401CE"/>
    <w:rsid w:val="005408C7"/>
    <w:rsid w:val="00546058"/>
    <w:rsid w:val="005463A3"/>
    <w:rsid w:val="00546665"/>
    <w:rsid w:val="00547002"/>
    <w:rsid w:val="00547D9F"/>
    <w:rsid w:val="005501EA"/>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F1E"/>
    <w:rsid w:val="0058759C"/>
    <w:rsid w:val="00587715"/>
    <w:rsid w:val="00590CF9"/>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8EA"/>
    <w:rsid w:val="005A7E95"/>
    <w:rsid w:val="005B0225"/>
    <w:rsid w:val="005B0611"/>
    <w:rsid w:val="005B14C3"/>
    <w:rsid w:val="005B19E8"/>
    <w:rsid w:val="005B31A8"/>
    <w:rsid w:val="005B3288"/>
    <w:rsid w:val="005B4798"/>
    <w:rsid w:val="005B5F7C"/>
    <w:rsid w:val="005B6E42"/>
    <w:rsid w:val="005C0EA6"/>
    <w:rsid w:val="005C2CC1"/>
    <w:rsid w:val="005C46BD"/>
    <w:rsid w:val="005C54F1"/>
    <w:rsid w:val="005C56C4"/>
    <w:rsid w:val="005C6AF1"/>
    <w:rsid w:val="005C74EC"/>
    <w:rsid w:val="005C792A"/>
    <w:rsid w:val="005D06D3"/>
    <w:rsid w:val="005D2317"/>
    <w:rsid w:val="005D30FA"/>
    <w:rsid w:val="005D41B9"/>
    <w:rsid w:val="005D496A"/>
    <w:rsid w:val="005D5A04"/>
    <w:rsid w:val="005D5F30"/>
    <w:rsid w:val="005D61DC"/>
    <w:rsid w:val="005D6A88"/>
    <w:rsid w:val="005D7642"/>
    <w:rsid w:val="005D78DC"/>
    <w:rsid w:val="005D7A3C"/>
    <w:rsid w:val="005E0A3E"/>
    <w:rsid w:val="005E0CDF"/>
    <w:rsid w:val="005E2AD5"/>
    <w:rsid w:val="005E2C53"/>
    <w:rsid w:val="005E3F27"/>
    <w:rsid w:val="005F0673"/>
    <w:rsid w:val="005F0FCB"/>
    <w:rsid w:val="005F3FEE"/>
    <w:rsid w:val="005F4356"/>
    <w:rsid w:val="005F4A36"/>
    <w:rsid w:val="005F4AC0"/>
    <w:rsid w:val="005F6FBE"/>
    <w:rsid w:val="005F7E0D"/>
    <w:rsid w:val="0060177E"/>
    <w:rsid w:val="00601EF0"/>
    <w:rsid w:val="006029C5"/>
    <w:rsid w:val="006039A2"/>
    <w:rsid w:val="00604557"/>
    <w:rsid w:val="006050AF"/>
    <w:rsid w:val="00605701"/>
    <w:rsid w:val="00605812"/>
    <w:rsid w:val="00606F75"/>
    <w:rsid w:val="00607C87"/>
    <w:rsid w:val="00610907"/>
    <w:rsid w:val="0061243B"/>
    <w:rsid w:val="00612A88"/>
    <w:rsid w:val="00612BC2"/>
    <w:rsid w:val="006156A8"/>
    <w:rsid w:val="00616809"/>
    <w:rsid w:val="00617E77"/>
    <w:rsid w:val="006214FB"/>
    <w:rsid w:val="00621A29"/>
    <w:rsid w:val="006227D1"/>
    <w:rsid w:val="00622AF6"/>
    <w:rsid w:val="006232EC"/>
    <w:rsid w:val="00624134"/>
    <w:rsid w:val="00624BD6"/>
    <w:rsid w:val="00626082"/>
    <w:rsid w:val="006262F4"/>
    <w:rsid w:val="00626419"/>
    <w:rsid w:val="0062693E"/>
    <w:rsid w:val="006306C6"/>
    <w:rsid w:val="00630729"/>
    <w:rsid w:val="00631208"/>
    <w:rsid w:val="00631483"/>
    <w:rsid w:val="006316E6"/>
    <w:rsid w:val="0063237F"/>
    <w:rsid w:val="006324C5"/>
    <w:rsid w:val="00632BB1"/>
    <w:rsid w:val="006330F7"/>
    <w:rsid w:val="00637139"/>
    <w:rsid w:val="0064070A"/>
    <w:rsid w:val="006419C9"/>
    <w:rsid w:val="00641CCE"/>
    <w:rsid w:val="006420F8"/>
    <w:rsid w:val="00642CC6"/>
    <w:rsid w:val="00642F7D"/>
    <w:rsid w:val="00643337"/>
    <w:rsid w:val="00643D05"/>
    <w:rsid w:val="006447E4"/>
    <w:rsid w:val="00644AAD"/>
    <w:rsid w:val="00645DD2"/>
    <w:rsid w:val="006463F2"/>
    <w:rsid w:val="00647A6E"/>
    <w:rsid w:val="00652AF5"/>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64BC"/>
    <w:rsid w:val="00687F2F"/>
    <w:rsid w:val="00691763"/>
    <w:rsid w:val="00693601"/>
    <w:rsid w:val="00693ACC"/>
    <w:rsid w:val="006958D8"/>
    <w:rsid w:val="00697D08"/>
    <w:rsid w:val="006A166D"/>
    <w:rsid w:val="006A4BEF"/>
    <w:rsid w:val="006A65B2"/>
    <w:rsid w:val="006A77C7"/>
    <w:rsid w:val="006A7D30"/>
    <w:rsid w:val="006B073B"/>
    <w:rsid w:val="006B11ED"/>
    <w:rsid w:val="006B1419"/>
    <w:rsid w:val="006B3EEC"/>
    <w:rsid w:val="006B721A"/>
    <w:rsid w:val="006B7346"/>
    <w:rsid w:val="006B77C0"/>
    <w:rsid w:val="006B77F8"/>
    <w:rsid w:val="006C1A8C"/>
    <w:rsid w:val="006C27A6"/>
    <w:rsid w:val="006C45EF"/>
    <w:rsid w:val="006C4E0B"/>
    <w:rsid w:val="006C4ED8"/>
    <w:rsid w:val="006D1412"/>
    <w:rsid w:val="006D27FE"/>
    <w:rsid w:val="006D489F"/>
    <w:rsid w:val="006D6EA0"/>
    <w:rsid w:val="006D737A"/>
    <w:rsid w:val="006E0D70"/>
    <w:rsid w:val="006E19A7"/>
    <w:rsid w:val="006E268E"/>
    <w:rsid w:val="006E2EAB"/>
    <w:rsid w:val="006E3039"/>
    <w:rsid w:val="006E3453"/>
    <w:rsid w:val="006E4BA5"/>
    <w:rsid w:val="006E61F1"/>
    <w:rsid w:val="006E6660"/>
    <w:rsid w:val="006E6DB9"/>
    <w:rsid w:val="006E704D"/>
    <w:rsid w:val="006E7BD9"/>
    <w:rsid w:val="006F21EC"/>
    <w:rsid w:val="006F2F18"/>
    <w:rsid w:val="006F5252"/>
    <w:rsid w:val="006F6C92"/>
    <w:rsid w:val="006F7D55"/>
    <w:rsid w:val="0070028B"/>
    <w:rsid w:val="0070041C"/>
    <w:rsid w:val="0070222E"/>
    <w:rsid w:val="007029C4"/>
    <w:rsid w:val="00705920"/>
    <w:rsid w:val="00705DA5"/>
    <w:rsid w:val="00707FB4"/>
    <w:rsid w:val="00710D9E"/>
    <w:rsid w:val="00711D04"/>
    <w:rsid w:val="00713B13"/>
    <w:rsid w:val="00714E76"/>
    <w:rsid w:val="007158BC"/>
    <w:rsid w:val="00717AB3"/>
    <w:rsid w:val="00720A8B"/>
    <w:rsid w:val="00720BB2"/>
    <w:rsid w:val="00726560"/>
    <w:rsid w:val="00726763"/>
    <w:rsid w:val="0072737E"/>
    <w:rsid w:val="00730412"/>
    <w:rsid w:val="00730B1A"/>
    <w:rsid w:val="00730F9A"/>
    <w:rsid w:val="007314BB"/>
    <w:rsid w:val="00733337"/>
    <w:rsid w:val="00734245"/>
    <w:rsid w:val="00734709"/>
    <w:rsid w:val="00737F8B"/>
    <w:rsid w:val="00741EF6"/>
    <w:rsid w:val="00742C6B"/>
    <w:rsid w:val="00742C94"/>
    <w:rsid w:val="0074392B"/>
    <w:rsid w:val="0074466D"/>
    <w:rsid w:val="00745DD5"/>
    <w:rsid w:val="00745FFF"/>
    <w:rsid w:val="00747AA7"/>
    <w:rsid w:val="00747B8D"/>
    <w:rsid w:val="00747D74"/>
    <w:rsid w:val="00753D35"/>
    <w:rsid w:val="007547F3"/>
    <w:rsid w:val="0075529B"/>
    <w:rsid w:val="00755618"/>
    <w:rsid w:val="007566C4"/>
    <w:rsid w:val="0076236C"/>
    <w:rsid w:val="00763A38"/>
    <w:rsid w:val="00764126"/>
    <w:rsid w:val="007668D5"/>
    <w:rsid w:val="00767368"/>
    <w:rsid w:val="00767741"/>
    <w:rsid w:val="0077024F"/>
    <w:rsid w:val="00772974"/>
    <w:rsid w:val="00772E05"/>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D6C"/>
    <w:rsid w:val="007A76CC"/>
    <w:rsid w:val="007A7E0F"/>
    <w:rsid w:val="007B0639"/>
    <w:rsid w:val="007B07AA"/>
    <w:rsid w:val="007B1CB9"/>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812"/>
    <w:rsid w:val="007D1D32"/>
    <w:rsid w:val="007D21B7"/>
    <w:rsid w:val="007D5FEA"/>
    <w:rsid w:val="007D6C5C"/>
    <w:rsid w:val="007E1563"/>
    <w:rsid w:val="007E23CC"/>
    <w:rsid w:val="007E2ED0"/>
    <w:rsid w:val="007E3CBE"/>
    <w:rsid w:val="007E4109"/>
    <w:rsid w:val="007E4408"/>
    <w:rsid w:val="007E44B8"/>
    <w:rsid w:val="007E47CD"/>
    <w:rsid w:val="007E5362"/>
    <w:rsid w:val="007E5772"/>
    <w:rsid w:val="007E6A29"/>
    <w:rsid w:val="007E7D33"/>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C2C"/>
    <w:rsid w:val="00817E76"/>
    <w:rsid w:val="008216C0"/>
    <w:rsid w:val="00823AD6"/>
    <w:rsid w:val="00824485"/>
    <w:rsid w:val="008244A4"/>
    <w:rsid w:val="0082566E"/>
    <w:rsid w:val="008257CE"/>
    <w:rsid w:val="008273FF"/>
    <w:rsid w:val="0083151F"/>
    <w:rsid w:val="00833103"/>
    <w:rsid w:val="00834C91"/>
    <w:rsid w:val="00834F07"/>
    <w:rsid w:val="0083718A"/>
    <w:rsid w:val="0084097E"/>
    <w:rsid w:val="008424B8"/>
    <w:rsid w:val="0084383B"/>
    <w:rsid w:val="008448D6"/>
    <w:rsid w:val="008457DB"/>
    <w:rsid w:val="00845AFD"/>
    <w:rsid w:val="00850433"/>
    <w:rsid w:val="00851F6C"/>
    <w:rsid w:val="00855256"/>
    <w:rsid w:val="00856005"/>
    <w:rsid w:val="00856D6F"/>
    <w:rsid w:val="008573E5"/>
    <w:rsid w:val="00857AC8"/>
    <w:rsid w:val="00865A0B"/>
    <w:rsid w:val="008661ED"/>
    <w:rsid w:val="00866960"/>
    <w:rsid w:val="00866EAC"/>
    <w:rsid w:val="00867E3A"/>
    <w:rsid w:val="00870AE2"/>
    <w:rsid w:val="00871F3D"/>
    <w:rsid w:val="00872024"/>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115D"/>
    <w:rsid w:val="0089170C"/>
    <w:rsid w:val="008917F6"/>
    <w:rsid w:val="00891B0D"/>
    <w:rsid w:val="008929C3"/>
    <w:rsid w:val="008A0DF2"/>
    <w:rsid w:val="008A0ECA"/>
    <w:rsid w:val="008A1822"/>
    <w:rsid w:val="008A34A6"/>
    <w:rsid w:val="008A547F"/>
    <w:rsid w:val="008A5F53"/>
    <w:rsid w:val="008B1AE7"/>
    <w:rsid w:val="008B2CE7"/>
    <w:rsid w:val="008B3A5A"/>
    <w:rsid w:val="008B4987"/>
    <w:rsid w:val="008B4E43"/>
    <w:rsid w:val="008B5163"/>
    <w:rsid w:val="008B5245"/>
    <w:rsid w:val="008B6DBE"/>
    <w:rsid w:val="008C2FA2"/>
    <w:rsid w:val="008C5D55"/>
    <w:rsid w:val="008C7823"/>
    <w:rsid w:val="008D0A37"/>
    <w:rsid w:val="008D24DB"/>
    <w:rsid w:val="008D3019"/>
    <w:rsid w:val="008D3548"/>
    <w:rsid w:val="008D3F62"/>
    <w:rsid w:val="008D4046"/>
    <w:rsid w:val="008D4F0C"/>
    <w:rsid w:val="008D5BE7"/>
    <w:rsid w:val="008D68E7"/>
    <w:rsid w:val="008D785D"/>
    <w:rsid w:val="008D7E0A"/>
    <w:rsid w:val="008E047A"/>
    <w:rsid w:val="008E27DD"/>
    <w:rsid w:val="008E2DB9"/>
    <w:rsid w:val="008E346E"/>
    <w:rsid w:val="008E45B7"/>
    <w:rsid w:val="008E5579"/>
    <w:rsid w:val="008E6354"/>
    <w:rsid w:val="008E7452"/>
    <w:rsid w:val="008E7479"/>
    <w:rsid w:val="008E7628"/>
    <w:rsid w:val="008F02B8"/>
    <w:rsid w:val="008F0539"/>
    <w:rsid w:val="008F088F"/>
    <w:rsid w:val="008F28A1"/>
    <w:rsid w:val="008F39C0"/>
    <w:rsid w:val="008F54DC"/>
    <w:rsid w:val="008F715F"/>
    <w:rsid w:val="008F7223"/>
    <w:rsid w:val="00900715"/>
    <w:rsid w:val="009025AA"/>
    <w:rsid w:val="009065B5"/>
    <w:rsid w:val="009072EB"/>
    <w:rsid w:val="00912302"/>
    <w:rsid w:val="0091549A"/>
    <w:rsid w:val="00916058"/>
    <w:rsid w:val="0092060C"/>
    <w:rsid w:val="0092338E"/>
    <w:rsid w:val="00923BB1"/>
    <w:rsid w:val="00925531"/>
    <w:rsid w:val="009259A1"/>
    <w:rsid w:val="00926618"/>
    <w:rsid w:val="00926880"/>
    <w:rsid w:val="00926D39"/>
    <w:rsid w:val="00926EB5"/>
    <w:rsid w:val="009274F5"/>
    <w:rsid w:val="00927C60"/>
    <w:rsid w:val="00927F1F"/>
    <w:rsid w:val="009309FD"/>
    <w:rsid w:val="00932352"/>
    <w:rsid w:val="0093326C"/>
    <w:rsid w:val="009357D8"/>
    <w:rsid w:val="00935854"/>
    <w:rsid w:val="00935B25"/>
    <w:rsid w:val="00936595"/>
    <w:rsid w:val="00936E2A"/>
    <w:rsid w:val="00937197"/>
    <w:rsid w:val="0093752B"/>
    <w:rsid w:val="009421CE"/>
    <w:rsid w:val="0094570A"/>
    <w:rsid w:val="00945C76"/>
    <w:rsid w:val="00946023"/>
    <w:rsid w:val="00946DEB"/>
    <w:rsid w:val="00951619"/>
    <w:rsid w:val="00951710"/>
    <w:rsid w:val="00952D03"/>
    <w:rsid w:val="00954772"/>
    <w:rsid w:val="00954796"/>
    <w:rsid w:val="00954E29"/>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23E8"/>
    <w:rsid w:val="00982DFF"/>
    <w:rsid w:val="00983C5E"/>
    <w:rsid w:val="00985922"/>
    <w:rsid w:val="0098670D"/>
    <w:rsid w:val="009900B7"/>
    <w:rsid w:val="009903DD"/>
    <w:rsid w:val="009920C3"/>
    <w:rsid w:val="009923DC"/>
    <w:rsid w:val="0099285D"/>
    <w:rsid w:val="00992B2B"/>
    <w:rsid w:val="00993029"/>
    <w:rsid w:val="0099409A"/>
    <w:rsid w:val="00995249"/>
    <w:rsid w:val="009A2732"/>
    <w:rsid w:val="009A2D2B"/>
    <w:rsid w:val="009A49B4"/>
    <w:rsid w:val="009A5DE2"/>
    <w:rsid w:val="009A5EA9"/>
    <w:rsid w:val="009A607F"/>
    <w:rsid w:val="009A736F"/>
    <w:rsid w:val="009A7A9C"/>
    <w:rsid w:val="009B0445"/>
    <w:rsid w:val="009B1C3B"/>
    <w:rsid w:val="009B31DB"/>
    <w:rsid w:val="009B3603"/>
    <w:rsid w:val="009B3F80"/>
    <w:rsid w:val="009B4141"/>
    <w:rsid w:val="009B5CB9"/>
    <w:rsid w:val="009B74AD"/>
    <w:rsid w:val="009B7BCB"/>
    <w:rsid w:val="009B7D88"/>
    <w:rsid w:val="009C1B97"/>
    <w:rsid w:val="009C21C5"/>
    <w:rsid w:val="009C2ADB"/>
    <w:rsid w:val="009C5D03"/>
    <w:rsid w:val="009D07B5"/>
    <w:rsid w:val="009D16FE"/>
    <w:rsid w:val="009D1F83"/>
    <w:rsid w:val="009D51B5"/>
    <w:rsid w:val="009D5EEA"/>
    <w:rsid w:val="009D78CC"/>
    <w:rsid w:val="009D7E76"/>
    <w:rsid w:val="009E5C95"/>
    <w:rsid w:val="009E61B5"/>
    <w:rsid w:val="009E7375"/>
    <w:rsid w:val="009E7A96"/>
    <w:rsid w:val="009E7C8A"/>
    <w:rsid w:val="009F117D"/>
    <w:rsid w:val="009F1540"/>
    <w:rsid w:val="009F1C2D"/>
    <w:rsid w:val="009F22C0"/>
    <w:rsid w:val="009F29E1"/>
    <w:rsid w:val="009F42C8"/>
    <w:rsid w:val="009F42D1"/>
    <w:rsid w:val="009F4AE6"/>
    <w:rsid w:val="009F5544"/>
    <w:rsid w:val="009F56FF"/>
    <w:rsid w:val="009F6B98"/>
    <w:rsid w:val="00A0080E"/>
    <w:rsid w:val="00A03010"/>
    <w:rsid w:val="00A03AE0"/>
    <w:rsid w:val="00A060D7"/>
    <w:rsid w:val="00A0716C"/>
    <w:rsid w:val="00A078A4"/>
    <w:rsid w:val="00A11AC7"/>
    <w:rsid w:val="00A13912"/>
    <w:rsid w:val="00A1490D"/>
    <w:rsid w:val="00A14AC8"/>
    <w:rsid w:val="00A16964"/>
    <w:rsid w:val="00A205D0"/>
    <w:rsid w:val="00A21592"/>
    <w:rsid w:val="00A21B1F"/>
    <w:rsid w:val="00A21C45"/>
    <w:rsid w:val="00A21E09"/>
    <w:rsid w:val="00A2203D"/>
    <w:rsid w:val="00A258DC"/>
    <w:rsid w:val="00A25D26"/>
    <w:rsid w:val="00A26493"/>
    <w:rsid w:val="00A27C2B"/>
    <w:rsid w:val="00A27D27"/>
    <w:rsid w:val="00A3003C"/>
    <w:rsid w:val="00A30D39"/>
    <w:rsid w:val="00A30D75"/>
    <w:rsid w:val="00A318C6"/>
    <w:rsid w:val="00A31B4A"/>
    <w:rsid w:val="00A323FF"/>
    <w:rsid w:val="00A3348B"/>
    <w:rsid w:val="00A335F4"/>
    <w:rsid w:val="00A33DF9"/>
    <w:rsid w:val="00A33FA9"/>
    <w:rsid w:val="00A35B55"/>
    <w:rsid w:val="00A35F64"/>
    <w:rsid w:val="00A405DA"/>
    <w:rsid w:val="00A40C12"/>
    <w:rsid w:val="00A4136E"/>
    <w:rsid w:val="00A42F55"/>
    <w:rsid w:val="00A447B9"/>
    <w:rsid w:val="00A4581E"/>
    <w:rsid w:val="00A502B7"/>
    <w:rsid w:val="00A50306"/>
    <w:rsid w:val="00A5146F"/>
    <w:rsid w:val="00A531F4"/>
    <w:rsid w:val="00A53A8B"/>
    <w:rsid w:val="00A53D22"/>
    <w:rsid w:val="00A5433B"/>
    <w:rsid w:val="00A5529D"/>
    <w:rsid w:val="00A56388"/>
    <w:rsid w:val="00A56591"/>
    <w:rsid w:val="00A6074F"/>
    <w:rsid w:val="00A60F29"/>
    <w:rsid w:val="00A624EB"/>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3948"/>
    <w:rsid w:val="00A85B8B"/>
    <w:rsid w:val="00A90AE5"/>
    <w:rsid w:val="00A90C82"/>
    <w:rsid w:val="00A90DD6"/>
    <w:rsid w:val="00A93322"/>
    <w:rsid w:val="00A93B58"/>
    <w:rsid w:val="00A93D68"/>
    <w:rsid w:val="00A968CC"/>
    <w:rsid w:val="00A97472"/>
    <w:rsid w:val="00AA02C5"/>
    <w:rsid w:val="00AA03F8"/>
    <w:rsid w:val="00AA0FD6"/>
    <w:rsid w:val="00AA1131"/>
    <w:rsid w:val="00AA166B"/>
    <w:rsid w:val="00AA2359"/>
    <w:rsid w:val="00AA2796"/>
    <w:rsid w:val="00AA7967"/>
    <w:rsid w:val="00AB03F6"/>
    <w:rsid w:val="00AB101F"/>
    <w:rsid w:val="00AB13AE"/>
    <w:rsid w:val="00AB169F"/>
    <w:rsid w:val="00AB276B"/>
    <w:rsid w:val="00AB289F"/>
    <w:rsid w:val="00AB3CF7"/>
    <w:rsid w:val="00AB433B"/>
    <w:rsid w:val="00AB47E5"/>
    <w:rsid w:val="00AB4B18"/>
    <w:rsid w:val="00AB596C"/>
    <w:rsid w:val="00AB7E39"/>
    <w:rsid w:val="00AC0C42"/>
    <w:rsid w:val="00AC1C12"/>
    <w:rsid w:val="00AC37B7"/>
    <w:rsid w:val="00AC41C2"/>
    <w:rsid w:val="00AC44B3"/>
    <w:rsid w:val="00AC752A"/>
    <w:rsid w:val="00AC76AA"/>
    <w:rsid w:val="00AC788F"/>
    <w:rsid w:val="00AC7B6A"/>
    <w:rsid w:val="00AD05A8"/>
    <w:rsid w:val="00AD0746"/>
    <w:rsid w:val="00AD1257"/>
    <w:rsid w:val="00AD1F59"/>
    <w:rsid w:val="00AD5F54"/>
    <w:rsid w:val="00AD61FC"/>
    <w:rsid w:val="00AD68A0"/>
    <w:rsid w:val="00AD79C5"/>
    <w:rsid w:val="00AE0491"/>
    <w:rsid w:val="00AE1361"/>
    <w:rsid w:val="00AE23D1"/>
    <w:rsid w:val="00AE4C33"/>
    <w:rsid w:val="00AE4CF7"/>
    <w:rsid w:val="00AE592B"/>
    <w:rsid w:val="00AE7C0C"/>
    <w:rsid w:val="00AF00D9"/>
    <w:rsid w:val="00AF04D9"/>
    <w:rsid w:val="00AF08B9"/>
    <w:rsid w:val="00AF0ECC"/>
    <w:rsid w:val="00AF18FE"/>
    <w:rsid w:val="00AF304D"/>
    <w:rsid w:val="00AF32E5"/>
    <w:rsid w:val="00AF4806"/>
    <w:rsid w:val="00AF5A62"/>
    <w:rsid w:val="00AF6763"/>
    <w:rsid w:val="00AF6D95"/>
    <w:rsid w:val="00AF6E3B"/>
    <w:rsid w:val="00AF7474"/>
    <w:rsid w:val="00B01558"/>
    <w:rsid w:val="00B04205"/>
    <w:rsid w:val="00B10F78"/>
    <w:rsid w:val="00B113F8"/>
    <w:rsid w:val="00B1221F"/>
    <w:rsid w:val="00B1229A"/>
    <w:rsid w:val="00B13005"/>
    <w:rsid w:val="00B1415E"/>
    <w:rsid w:val="00B15F91"/>
    <w:rsid w:val="00B1746E"/>
    <w:rsid w:val="00B20CA6"/>
    <w:rsid w:val="00B20DBD"/>
    <w:rsid w:val="00B216D9"/>
    <w:rsid w:val="00B2171B"/>
    <w:rsid w:val="00B2186A"/>
    <w:rsid w:val="00B222D7"/>
    <w:rsid w:val="00B23F4B"/>
    <w:rsid w:val="00B24D77"/>
    <w:rsid w:val="00B2729B"/>
    <w:rsid w:val="00B279D0"/>
    <w:rsid w:val="00B3050B"/>
    <w:rsid w:val="00B306ED"/>
    <w:rsid w:val="00B30B80"/>
    <w:rsid w:val="00B30F64"/>
    <w:rsid w:val="00B32308"/>
    <w:rsid w:val="00B33700"/>
    <w:rsid w:val="00B34F10"/>
    <w:rsid w:val="00B3537A"/>
    <w:rsid w:val="00B36E44"/>
    <w:rsid w:val="00B37950"/>
    <w:rsid w:val="00B41BDE"/>
    <w:rsid w:val="00B420F1"/>
    <w:rsid w:val="00B43179"/>
    <w:rsid w:val="00B44191"/>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3796"/>
    <w:rsid w:val="00B74571"/>
    <w:rsid w:val="00B74E8D"/>
    <w:rsid w:val="00B75112"/>
    <w:rsid w:val="00B75701"/>
    <w:rsid w:val="00B76034"/>
    <w:rsid w:val="00B774CD"/>
    <w:rsid w:val="00B80199"/>
    <w:rsid w:val="00B80A88"/>
    <w:rsid w:val="00B80D1C"/>
    <w:rsid w:val="00B81230"/>
    <w:rsid w:val="00B82002"/>
    <w:rsid w:val="00B83B17"/>
    <w:rsid w:val="00B84284"/>
    <w:rsid w:val="00B84851"/>
    <w:rsid w:val="00B84CAD"/>
    <w:rsid w:val="00B860F4"/>
    <w:rsid w:val="00B96497"/>
    <w:rsid w:val="00B96A99"/>
    <w:rsid w:val="00BA1AFE"/>
    <w:rsid w:val="00BA48A9"/>
    <w:rsid w:val="00BA738D"/>
    <w:rsid w:val="00BB1782"/>
    <w:rsid w:val="00BB1D9A"/>
    <w:rsid w:val="00BB2117"/>
    <w:rsid w:val="00BB2B79"/>
    <w:rsid w:val="00BB3035"/>
    <w:rsid w:val="00BB5A3D"/>
    <w:rsid w:val="00BB5ABD"/>
    <w:rsid w:val="00BB7F83"/>
    <w:rsid w:val="00BC1757"/>
    <w:rsid w:val="00BC3FFD"/>
    <w:rsid w:val="00BC45C6"/>
    <w:rsid w:val="00BC5ADC"/>
    <w:rsid w:val="00BC64CD"/>
    <w:rsid w:val="00BC721B"/>
    <w:rsid w:val="00BC7353"/>
    <w:rsid w:val="00BC7F3E"/>
    <w:rsid w:val="00BD09A2"/>
    <w:rsid w:val="00BD1D8E"/>
    <w:rsid w:val="00BD2609"/>
    <w:rsid w:val="00BD3FF4"/>
    <w:rsid w:val="00BD5AB9"/>
    <w:rsid w:val="00BD5FA9"/>
    <w:rsid w:val="00BD6001"/>
    <w:rsid w:val="00BD6594"/>
    <w:rsid w:val="00BD6702"/>
    <w:rsid w:val="00BD72E1"/>
    <w:rsid w:val="00BD74E7"/>
    <w:rsid w:val="00BD7C26"/>
    <w:rsid w:val="00BE0DC8"/>
    <w:rsid w:val="00BE1FA8"/>
    <w:rsid w:val="00BE2560"/>
    <w:rsid w:val="00BE2E26"/>
    <w:rsid w:val="00BE4F22"/>
    <w:rsid w:val="00BE53F0"/>
    <w:rsid w:val="00BF01C5"/>
    <w:rsid w:val="00BF110A"/>
    <w:rsid w:val="00BF2D2A"/>
    <w:rsid w:val="00BF3166"/>
    <w:rsid w:val="00BF5538"/>
    <w:rsid w:val="00C00F01"/>
    <w:rsid w:val="00C01EBE"/>
    <w:rsid w:val="00C02144"/>
    <w:rsid w:val="00C02425"/>
    <w:rsid w:val="00C02814"/>
    <w:rsid w:val="00C03692"/>
    <w:rsid w:val="00C044BD"/>
    <w:rsid w:val="00C04971"/>
    <w:rsid w:val="00C04EB8"/>
    <w:rsid w:val="00C05D38"/>
    <w:rsid w:val="00C100DE"/>
    <w:rsid w:val="00C104BF"/>
    <w:rsid w:val="00C1569B"/>
    <w:rsid w:val="00C15E41"/>
    <w:rsid w:val="00C16132"/>
    <w:rsid w:val="00C2165E"/>
    <w:rsid w:val="00C21EF5"/>
    <w:rsid w:val="00C22E3F"/>
    <w:rsid w:val="00C234BA"/>
    <w:rsid w:val="00C23A8A"/>
    <w:rsid w:val="00C241FF"/>
    <w:rsid w:val="00C255FE"/>
    <w:rsid w:val="00C278FC"/>
    <w:rsid w:val="00C27DE8"/>
    <w:rsid w:val="00C30D72"/>
    <w:rsid w:val="00C31288"/>
    <w:rsid w:val="00C324F8"/>
    <w:rsid w:val="00C3353A"/>
    <w:rsid w:val="00C34139"/>
    <w:rsid w:val="00C34755"/>
    <w:rsid w:val="00C34E1D"/>
    <w:rsid w:val="00C351D3"/>
    <w:rsid w:val="00C40465"/>
    <w:rsid w:val="00C41F19"/>
    <w:rsid w:val="00C4252C"/>
    <w:rsid w:val="00C448B4"/>
    <w:rsid w:val="00C44952"/>
    <w:rsid w:val="00C44A0C"/>
    <w:rsid w:val="00C44F0C"/>
    <w:rsid w:val="00C46898"/>
    <w:rsid w:val="00C47545"/>
    <w:rsid w:val="00C47AFE"/>
    <w:rsid w:val="00C509CA"/>
    <w:rsid w:val="00C515E5"/>
    <w:rsid w:val="00C53063"/>
    <w:rsid w:val="00C53FD7"/>
    <w:rsid w:val="00C548CD"/>
    <w:rsid w:val="00C54906"/>
    <w:rsid w:val="00C556B9"/>
    <w:rsid w:val="00C55D6C"/>
    <w:rsid w:val="00C60498"/>
    <w:rsid w:val="00C6067A"/>
    <w:rsid w:val="00C60E2A"/>
    <w:rsid w:val="00C617F9"/>
    <w:rsid w:val="00C619A5"/>
    <w:rsid w:val="00C639F6"/>
    <w:rsid w:val="00C66E13"/>
    <w:rsid w:val="00C67C10"/>
    <w:rsid w:val="00C705F1"/>
    <w:rsid w:val="00C708A7"/>
    <w:rsid w:val="00C7146E"/>
    <w:rsid w:val="00C7161A"/>
    <w:rsid w:val="00C72DF8"/>
    <w:rsid w:val="00C75188"/>
    <w:rsid w:val="00C7771C"/>
    <w:rsid w:val="00C81A17"/>
    <w:rsid w:val="00C82B07"/>
    <w:rsid w:val="00C86419"/>
    <w:rsid w:val="00C87376"/>
    <w:rsid w:val="00C879B9"/>
    <w:rsid w:val="00C91EC3"/>
    <w:rsid w:val="00C92C73"/>
    <w:rsid w:val="00C93206"/>
    <w:rsid w:val="00C93773"/>
    <w:rsid w:val="00C93DCB"/>
    <w:rsid w:val="00C9403E"/>
    <w:rsid w:val="00C943D9"/>
    <w:rsid w:val="00C9466F"/>
    <w:rsid w:val="00C95B8B"/>
    <w:rsid w:val="00C95BC0"/>
    <w:rsid w:val="00C95EA7"/>
    <w:rsid w:val="00C9670E"/>
    <w:rsid w:val="00C97FB8"/>
    <w:rsid w:val="00CA033B"/>
    <w:rsid w:val="00CA13C9"/>
    <w:rsid w:val="00CA38B9"/>
    <w:rsid w:val="00CA3E50"/>
    <w:rsid w:val="00CA46A4"/>
    <w:rsid w:val="00CA623B"/>
    <w:rsid w:val="00CA6BA0"/>
    <w:rsid w:val="00CB438D"/>
    <w:rsid w:val="00CB4DF0"/>
    <w:rsid w:val="00CB4E5D"/>
    <w:rsid w:val="00CB505A"/>
    <w:rsid w:val="00CB581A"/>
    <w:rsid w:val="00CB6144"/>
    <w:rsid w:val="00CB7421"/>
    <w:rsid w:val="00CC0479"/>
    <w:rsid w:val="00CC13DD"/>
    <w:rsid w:val="00CC1AF9"/>
    <w:rsid w:val="00CC1C82"/>
    <w:rsid w:val="00CC1CA1"/>
    <w:rsid w:val="00CC2B4B"/>
    <w:rsid w:val="00CC4336"/>
    <w:rsid w:val="00CC5547"/>
    <w:rsid w:val="00CC66DE"/>
    <w:rsid w:val="00CC6B7C"/>
    <w:rsid w:val="00CD1AF5"/>
    <w:rsid w:val="00CD21E5"/>
    <w:rsid w:val="00CD2865"/>
    <w:rsid w:val="00CD3021"/>
    <w:rsid w:val="00CD41B8"/>
    <w:rsid w:val="00CD4567"/>
    <w:rsid w:val="00CE0B01"/>
    <w:rsid w:val="00CE56FB"/>
    <w:rsid w:val="00CF1914"/>
    <w:rsid w:val="00CF2934"/>
    <w:rsid w:val="00CF53C3"/>
    <w:rsid w:val="00CF669C"/>
    <w:rsid w:val="00CF678E"/>
    <w:rsid w:val="00D0058B"/>
    <w:rsid w:val="00D0120E"/>
    <w:rsid w:val="00D017E3"/>
    <w:rsid w:val="00D023C6"/>
    <w:rsid w:val="00D05EEC"/>
    <w:rsid w:val="00D06A4B"/>
    <w:rsid w:val="00D06BBB"/>
    <w:rsid w:val="00D06F92"/>
    <w:rsid w:val="00D079C2"/>
    <w:rsid w:val="00D07D60"/>
    <w:rsid w:val="00D11DA5"/>
    <w:rsid w:val="00D121D0"/>
    <w:rsid w:val="00D22B46"/>
    <w:rsid w:val="00D23765"/>
    <w:rsid w:val="00D23D20"/>
    <w:rsid w:val="00D24A75"/>
    <w:rsid w:val="00D25AB7"/>
    <w:rsid w:val="00D26948"/>
    <w:rsid w:val="00D26BDB"/>
    <w:rsid w:val="00D31F07"/>
    <w:rsid w:val="00D347CC"/>
    <w:rsid w:val="00D35957"/>
    <w:rsid w:val="00D35CD7"/>
    <w:rsid w:val="00D3644E"/>
    <w:rsid w:val="00D37263"/>
    <w:rsid w:val="00D40A6B"/>
    <w:rsid w:val="00D41D0D"/>
    <w:rsid w:val="00D43049"/>
    <w:rsid w:val="00D43D17"/>
    <w:rsid w:val="00D451DC"/>
    <w:rsid w:val="00D45A6A"/>
    <w:rsid w:val="00D472FC"/>
    <w:rsid w:val="00D47444"/>
    <w:rsid w:val="00D47B04"/>
    <w:rsid w:val="00D51018"/>
    <w:rsid w:val="00D51836"/>
    <w:rsid w:val="00D52320"/>
    <w:rsid w:val="00D52A3F"/>
    <w:rsid w:val="00D56FBE"/>
    <w:rsid w:val="00D57048"/>
    <w:rsid w:val="00D60DEE"/>
    <w:rsid w:val="00D612C8"/>
    <w:rsid w:val="00D62710"/>
    <w:rsid w:val="00D6405E"/>
    <w:rsid w:val="00D659CB"/>
    <w:rsid w:val="00D70AA9"/>
    <w:rsid w:val="00D71134"/>
    <w:rsid w:val="00D72568"/>
    <w:rsid w:val="00D72DFA"/>
    <w:rsid w:val="00D73F1B"/>
    <w:rsid w:val="00D73F9A"/>
    <w:rsid w:val="00D743B8"/>
    <w:rsid w:val="00D76894"/>
    <w:rsid w:val="00D76AAA"/>
    <w:rsid w:val="00D813C9"/>
    <w:rsid w:val="00D81EBE"/>
    <w:rsid w:val="00D82237"/>
    <w:rsid w:val="00D83A8F"/>
    <w:rsid w:val="00D8419A"/>
    <w:rsid w:val="00D844DA"/>
    <w:rsid w:val="00D86A37"/>
    <w:rsid w:val="00D86EFB"/>
    <w:rsid w:val="00D873F9"/>
    <w:rsid w:val="00D87D10"/>
    <w:rsid w:val="00D91504"/>
    <w:rsid w:val="00D918CB"/>
    <w:rsid w:val="00D927BA"/>
    <w:rsid w:val="00D9447E"/>
    <w:rsid w:val="00D9509B"/>
    <w:rsid w:val="00D9593E"/>
    <w:rsid w:val="00D96C03"/>
    <w:rsid w:val="00DA032E"/>
    <w:rsid w:val="00DA1D94"/>
    <w:rsid w:val="00DA21FE"/>
    <w:rsid w:val="00DB05D3"/>
    <w:rsid w:val="00DB0BC9"/>
    <w:rsid w:val="00DB1165"/>
    <w:rsid w:val="00DB1E4A"/>
    <w:rsid w:val="00DB1F1E"/>
    <w:rsid w:val="00DB5389"/>
    <w:rsid w:val="00DC0E03"/>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E0164"/>
    <w:rsid w:val="00DE08A3"/>
    <w:rsid w:val="00DE0D4E"/>
    <w:rsid w:val="00DE1584"/>
    <w:rsid w:val="00DE19B7"/>
    <w:rsid w:val="00DE2EC1"/>
    <w:rsid w:val="00DE337A"/>
    <w:rsid w:val="00DE49D5"/>
    <w:rsid w:val="00DE59B5"/>
    <w:rsid w:val="00DE69FD"/>
    <w:rsid w:val="00DE6EAA"/>
    <w:rsid w:val="00DF0B38"/>
    <w:rsid w:val="00DF1806"/>
    <w:rsid w:val="00DF220E"/>
    <w:rsid w:val="00DF362A"/>
    <w:rsid w:val="00DF5ED9"/>
    <w:rsid w:val="00DF6102"/>
    <w:rsid w:val="00DF6799"/>
    <w:rsid w:val="00DF68EE"/>
    <w:rsid w:val="00DF6E08"/>
    <w:rsid w:val="00DF71B2"/>
    <w:rsid w:val="00E01D74"/>
    <w:rsid w:val="00E071DC"/>
    <w:rsid w:val="00E07C63"/>
    <w:rsid w:val="00E07C84"/>
    <w:rsid w:val="00E07D2B"/>
    <w:rsid w:val="00E10781"/>
    <w:rsid w:val="00E13E1B"/>
    <w:rsid w:val="00E1466B"/>
    <w:rsid w:val="00E14927"/>
    <w:rsid w:val="00E1562E"/>
    <w:rsid w:val="00E15886"/>
    <w:rsid w:val="00E176CB"/>
    <w:rsid w:val="00E20A0C"/>
    <w:rsid w:val="00E2104B"/>
    <w:rsid w:val="00E23A52"/>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83"/>
    <w:rsid w:val="00E45747"/>
    <w:rsid w:val="00E46ABB"/>
    <w:rsid w:val="00E47903"/>
    <w:rsid w:val="00E47E33"/>
    <w:rsid w:val="00E504E9"/>
    <w:rsid w:val="00E51917"/>
    <w:rsid w:val="00E55269"/>
    <w:rsid w:val="00E5574F"/>
    <w:rsid w:val="00E655BB"/>
    <w:rsid w:val="00E67DF3"/>
    <w:rsid w:val="00E703D6"/>
    <w:rsid w:val="00E70AD5"/>
    <w:rsid w:val="00E7152E"/>
    <w:rsid w:val="00E722EE"/>
    <w:rsid w:val="00E72523"/>
    <w:rsid w:val="00E72DA6"/>
    <w:rsid w:val="00E7518F"/>
    <w:rsid w:val="00E77E89"/>
    <w:rsid w:val="00E80A31"/>
    <w:rsid w:val="00E81576"/>
    <w:rsid w:val="00E81C54"/>
    <w:rsid w:val="00E81F55"/>
    <w:rsid w:val="00E851FA"/>
    <w:rsid w:val="00E85258"/>
    <w:rsid w:val="00E86826"/>
    <w:rsid w:val="00E87332"/>
    <w:rsid w:val="00E87B83"/>
    <w:rsid w:val="00E912FE"/>
    <w:rsid w:val="00E91B2E"/>
    <w:rsid w:val="00E92706"/>
    <w:rsid w:val="00E93B7F"/>
    <w:rsid w:val="00E94D8D"/>
    <w:rsid w:val="00E94EE0"/>
    <w:rsid w:val="00E959C7"/>
    <w:rsid w:val="00EA023A"/>
    <w:rsid w:val="00EA05E2"/>
    <w:rsid w:val="00EA0F0A"/>
    <w:rsid w:val="00EA28D2"/>
    <w:rsid w:val="00EA4A63"/>
    <w:rsid w:val="00EA5A7D"/>
    <w:rsid w:val="00EB018E"/>
    <w:rsid w:val="00EB2BBC"/>
    <w:rsid w:val="00EB3953"/>
    <w:rsid w:val="00EB43B0"/>
    <w:rsid w:val="00EB44AC"/>
    <w:rsid w:val="00EB7177"/>
    <w:rsid w:val="00EB779F"/>
    <w:rsid w:val="00EB7867"/>
    <w:rsid w:val="00EC123B"/>
    <w:rsid w:val="00EC159F"/>
    <w:rsid w:val="00EC1A94"/>
    <w:rsid w:val="00EC3C7B"/>
    <w:rsid w:val="00EC5B8A"/>
    <w:rsid w:val="00EC5CA5"/>
    <w:rsid w:val="00EC6068"/>
    <w:rsid w:val="00EC6495"/>
    <w:rsid w:val="00ED0B38"/>
    <w:rsid w:val="00ED21A0"/>
    <w:rsid w:val="00ED55A6"/>
    <w:rsid w:val="00ED6644"/>
    <w:rsid w:val="00ED7823"/>
    <w:rsid w:val="00ED7FD0"/>
    <w:rsid w:val="00EE0A0F"/>
    <w:rsid w:val="00EE13E5"/>
    <w:rsid w:val="00EE2572"/>
    <w:rsid w:val="00EE2DA6"/>
    <w:rsid w:val="00EE30F7"/>
    <w:rsid w:val="00EE65C3"/>
    <w:rsid w:val="00EE6B03"/>
    <w:rsid w:val="00EE78FD"/>
    <w:rsid w:val="00EF09C5"/>
    <w:rsid w:val="00EF1D4C"/>
    <w:rsid w:val="00EF48D2"/>
    <w:rsid w:val="00EF78BC"/>
    <w:rsid w:val="00F02934"/>
    <w:rsid w:val="00F03604"/>
    <w:rsid w:val="00F077CC"/>
    <w:rsid w:val="00F10434"/>
    <w:rsid w:val="00F10911"/>
    <w:rsid w:val="00F10929"/>
    <w:rsid w:val="00F11842"/>
    <w:rsid w:val="00F12814"/>
    <w:rsid w:val="00F12F4F"/>
    <w:rsid w:val="00F14275"/>
    <w:rsid w:val="00F15708"/>
    <w:rsid w:val="00F157FC"/>
    <w:rsid w:val="00F16F5F"/>
    <w:rsid w:val="00F17C8F"/>
    <w:rsid w:val="00F200F6"/>
    <w:rsid w:val="00F204E6"/>
    <w:rsid w:val="00F210CA"/>
    <w:rsid w:val="00F21F2B"/>
    <w:rsid w:val="00F22D45"/>
    <w:rsid w:val="00F233E6"/>
    <w:rsid w:val="00F258F7"/>
    <w:rsid w:val="00F26A3C"/>
    <w:rsid w:val="00F30246"/>
    <w:rsid w:val="00F303E6"/>
    <w:rsid w:val="00F31E1B"/>
    <w:rsid w:val="00F33F35"/>
    <w:rsid w:val="00F34EC1"/>
    <w:rsid w:val="00F3503B"/>
    <w:rsid w:val="00F3528B"/>
    <w:rsid w:val="00F37310"/>
    <w:rsid w:val="00F37489"/>
    <w:rsid w:val="00F4023C"/>
    <w:rsid w:val="00F41393"/>
    <w:rsid w:val="00F42752"/>
    <w:rsid w:val="00F4416A"/>
    <w:rsid w:val="00F44220"/>
    <w:rsid w:val="00F4466B"/>
    <w:rsid w:val="00F44816"/>
    <w:rsid w:val="00F44927"/>
    <w:rsid w:val="00F44BCA"/>
    <w:rsid w:val="00F45BB5"/>
    <w:rsid w:val="00F47DB1"/>
    <w:rsid w:val="00F50D31"/>
    <w:rsid w:val="00F536CB"/>
    <w:rsid w:val="00F540BE"/>
    <w:rsid w:val="00F5615F"/>
    <w:rsid w:val="00F57BF7"/>
    <w:rsid w:val="00F605D3"/>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43C5"/>
    <w:rsid w:val="00F8052C"/>
    <w:rsid w:val="00F8080D"/>
    <w:rsid w:val="00F82624"/>
    <w:rsid w:val="00F83257"/>
    <w:rsid w:val="00F83F29"/>
    <w:rsid w:val="00F84D85"/>
    <w:rsid w:val="00F9049A"/>
    <w:rsid w:val="00F9085D"/>
    <w:rsid w:val="00F9209D"/>
    <w:rsid w:val="00F92938"/>
    <w:rsid w:val="00F92AEC"/>
    <w:rsid w:val="00F95BF3"/>
    <w:rsid w:val="00F97E0D"/>
    <w:rsid w:val="00FA15DD"/>
    <w:rsid w:val="00FA285D"/>
    <w:rsid w:val="00FA4CC2"/>
    <w:rsid w:val="00FA5EA8"/>
    <w:rsid w:val="00FA61B0"/>
    <w:rsid w:val="00FA7AEC"/>
    <w:rsid w:val="00FA7B0A"/>
    <w:rsid w:val="00FB068C"/>
    <w:rsid w:val="00FB0AD3"/>
    <w:rsid w:val="00FB0B75"/>
    <w:rsid w:val="00FB20C5"/>
    <w:rsid w:val="00FB246F"/>
    <w:rsid w:val="00FB2E6E"/>
    <w:rsid w:val="00FB4570"/>
    <w:rsid w:val="00FB4D28"/>
    <w:rsid w:val="00FB65C6"/>
    <w:rsid w:val="00FB6850"/>
    <w:rsid w:val="00FB74E2"/>
    <w:rsid w:val="00FC2E5C"/>
    <w:rsid w:val="00FC4C0C"/>
    <w:rsid w:val="00FC5109"/>
    <w:rsid w:val="00FC5D75"/>
    <w:rsid w:val="00FD16B9"/>
    <w:rsid w:val="00FD17AA"/>
    <w:rsid w:val="00FD2060"/>
    <w:rsid w:val="00FD4718"/>
    <w:rsid w:val="00FD4F7C"/>
    <w:rsid w:val="00FD7815"/>
    <w:rsid w:val="00FE4274"/>
    <w:rsid w:val="00FE45C9"/>
    <w:rsid w:val="00FE4694"/>
    <w:rsid w:val="00FE49E4"/>
    <w:rsid w:val="00FE68E2"/>
    <w:rsid w:val="00FE7996"/>
    <w:rsid w:val="00FF3150"/>
    <w:rsid w:val="00FF4B97"/>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4BC"/>
    <w:pPr>
      <w:spacing w:after="0" w:line="240" w:lineRule="auto"/>
    </w:pPr>
    <w:rPr>
      <w:rFonts w:ascii="Calibri" w:hAnsi="Calibri" w:cs="Times New Roman"/>
      <w:lang w:eastAsia="en-GB"/>
    </w:rPr>
  </w:style>
  <w:style w:type="paragraph" w:styleId="Heading3">
    <w:name w:val="heading 3"/>
    <w:basedOn w:val="Normal"/>
    <w:link w:val="Heading3Char"/>
    <w:uiPriority w:val="9"/>
    <w:qFormat/>
    <w:rsid w:val="00F605D3"/>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864BC"/>
    <w:pPr>
      <w:spacing w:after="0" w:line="240" w:lineRule="auto"/>
    </w:pPr>
  </w:style>
  <w:style w:type="paragraph" w:styleId="BalloonText">
    <w:name w:val="Balloon Text"/>
    <w:basedOn w:val="Normal"/>
    <w:link w:val="BalloonTextChar"/>
    <w:uiPriority w:val="99"/>
    <w:semiHidden/>
    <w:unhideWhenUsed/>
    <w:rsid w:val="006864BC"/>
    <w:rPr>
      <w:rFonts w:ascii="Tahoma" w:hAnsi="Tahoma" w:cs="Tahoma"/>
      <w:sz w:val="16"/>
      <w:szCs w:val="16"/>
    </w:rPr>
  </w:style>
  <w:style w:type="character" w:customStyle="1" w:styleId="BalloonTextChar">
    <w:name w:val="Balloon Text Char"/>
    <w:basedOn w:val="DefaultParagraphFont"/>
    <w:link w:val="BalloonText"/>
    <w:uiPriority w:val="99"/>
    <w:semiHidden/>
    <w:rsid w:val="006864BC"/>
    <w:rPr>
      <w:rFonts w:ascii="Tahoma" w:hAnsi="Tahoma" w:cs="Tahoma"/>
      <w:sz w:val="16"/>
      <w:szCs w:val="16"/>
      <w:lang w:eastAsia="en-GB"/>
    </w:rPr>
  </w:style>
  <w:style w:type="character" w:styleId="Hyperlink">
    <w:name w:val="Hyperlink"/>
    <w:basedOn w:val="DefaultParagraphFont"/>
    <w:uiPriority w:val="99"/>
    <w:unhideWhenUsed/>
    <w:rsid w:val="003F2D15"/>
    <w:rPr>
      <w:color w:val="0000FF"/>
      <w:u w:val="single"/>
    </w:rPr>
  </w:style>
  <w:style w:type="character" w:customStyle="1" w:styleId="Heading3Char">
    <w:name w:val="Heading 3 Char"/>
    <w:basedOn w:val="DefaultParagraphFont"/>
    <w:link w:val="Heading3"/>
    <w:uiPriority w:val="9"/>
    <w:rsid w:val="00F605D3"/>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2F78EA"/>
    <w:pPr>
      <w:spacing w:before="100" w:beforeAutospacing="1" w:after="100" w:afterAutospacing="1"/>
    </w:pPr>
    <w:rPr>
      <w:rFonts w:ascii="Times New Roman" w:eastAsia="Times New Roman" w:hAnsi="Times New Roman"/>
      <w:sz w:val="24"/>
      <w:szCs w:val="24"/>
    </w:rPr>
  </w:style>
  <w:style w:type="character" w:customStyle="1" w:styleId="tgc">
    <w:name w:val="_tgc"/>
    <w:basedOn w:val="DefaultParagraphFont"/>
    <w:rsid w:val="000876B9"/>
  </w:style>
  <w:style w:type="character" w:customStyle="1" w:styleId="asset">
    <w:name w:val="asset"/>
    <w:basedOn w:val="DefaultParagraphFont"/>
    <w:rsid w:val="002B51BB"/>
  </w:style>
</w:styles>
</file>

<file path=word/webSettings.xml><?xml version="1.0" encoding="utf-8"?>
<w:webSettings xmlns:r="http://schemas.openxmlformats.org/officeDocument/2006/relationships" xmlns:w="http://schemas.openxmlformats.org/wordprocessingml/2006/main">
  <w:divs>
    <w:div w:id="62488192">
      <w:bodyDiv w:val="1"/>
      <w:marLeft w:val="0"/>
      <w:marRight w:val="0"/>
      <w:marTop w:val="0"/>
      <w:marBottom w:val="0"/>
      <w:divBdr>
        <w:top w:val="none" w:sz="0" w:space="0" w:color="auto"/>
        <w:left w:val="none" w:sz="0" w:space="0" w:color="auto"/>
        <w:bottom w:val="none" w:sz="0" w:space="0" w:color="auto"/>
        <w:right w:val="none" w:sz="0" w:space="0" w:color="auto"/>
      </w:divBdr>
      <w:divsChild>
        <w:div w:id="774403976">
          <w:marLeft w:val="0"/>
          <w:marRight w:val="0"/>
          <w:marTop w:val="0"/>
          <w:marBottom w:val="0"/>
          <w:divBdr>
            <w:top w:val="none" w:sz="0" w:space="0" w:color="auto"/>
            <w:left w:val="none" w:sz="0" w:space="0" w:color="auto"/>
            <w:bottom w:val="none" w:sz="0" w:space="0" w:color="auto"/>
            <w:right w:val="none" w:sz="0" w:space="0" w:color="auto"/>
          </w:divBdr>
        </w:div>
        <w:div w:id="1453669489">
          <w:marLeft w:val="0"/>
          <w:marRight w:val="0"/>
          <w:marTop w:val="0"/>
          <w:marBottom w:val="0"/>
          <w:divBdr>
            <w:top w:val="none" w:sz="0" w:space="0" w:color="auto"/>
            <w:left w:val="none" w:sz="0" w:space="0" w:color="auto"/>
            <w:bottom w:val="none" w:sz="0" w:space="0" w:color="auto"/>
            <w:right w:val="none" w:sz="0" w:space="0" w:color="auto"/>
          </w:divBdr>
        </w:div>
        <w:div w:id="1542130245">
          <w:marLeft w:val="0"/>
          <w:marRight w:val="0"/>
          <w:marTop w:val="0"/>
          <w:marBottom w:val="0"/>
          <w:divBdr>
            <w:top w:val="none" w:sz="0" w:space="0" w:color="auto"/>
            <w:left w:val="none" w:sz="0" w:space="0" w:color="auto"/>
            <w:bottom w:val="none" w:sz="0" w:space="0" w:color="auto"/>
            <w:right w:val="none" w:sz="0" w:space="0" w:color="auto"/>
          </w:divBdr>
        </w:div>
        <w:div w:id="107819435">
          <w:marLeft w:val="0"/>
          <w:marRight w:val="0"/>
          <w:marTop w:val="0"/>
          <w:marBottom w:val="0"/>
          <w:divBdr>
            <w:top w:val="none" w:sz="0" w:space="0" w:color="auto"/>
            <w:left w:val="none" w:sz="0" w:space="0" w:color="auto"/>
            <w:bottom w:val="none" w:sz="0" w:space="0" w:color="auto"/>
            <w:right w:val="none" w:sz="0" w:space="0" w:color="auto"/>
          </w:divBdr>
        </w:div>
        <w:div w:id="134374123">
          <w:marLeft w:val="0"/>
          <w:marRight w:val="0"/>
          <w:marTop w:val="0"/>
          <w:marBottom w:val="0"/>
          <w:divBdr>
            <w:top w:val="none" w:sz="0" w:space="0" w:color="auto"/>
            <w:left w:val="none" w:sz="0" w:space="0" w:color="auto"/>
            <w:bottom w:val="none" w:sz="0" w:space="0" w:color="auto"/>
            <w:right w:val="none" w:sz="0" w:space="0" w:color="auto"/>
          </w:divBdr>
        </w:div>
        <w:div w:id="69547043">
          <w:marLeft w:val="0"/>
          <w:marRight w:val="0"/>
          <w:marTop w:val="0"/>
          <w:marBottom w:val="0"/>
          <w:divBdr>
            <w:top w:val="none" w:sz="0" w:space="0" w:color="auto"/>
            <w:left w:val="none" w:sz="0" w:space="0" w:color="auto"/>
            <w:bottom w:val="none" w:sz="0" w:space="0" w:color="auto"/>
            <w:right w:val="none" w:sz="0" w:space="0" w:color="auto"/>
          </w:divBdr>
        </w:div>
        <w:div w:id="788233313">
          <w:marLeft w:val="0"/>
          <w:marRight w:val="0"/>
          <w:marTop w:val="0"/>
          <w:marBottom w:val="0"/>
          <w:divBdr>
            <w:top w:val="none" w:sz="0" w:space="0" w:color="auto"/>
            <w:left w:val="none" w:sz="0" w:space="0" w:color="auto"/>
            <w:bottom w:val="none" w:sz="0" w:space="0" w:color="auto"/>
            <w:right w:val="none" w:sz="0" w:space="0" w:color="auto"/>
          </w:divBdr>
        </w:div>
        <w:div w:id="1288707116">
          <w:marLeft w:val="0"/>
          <w:marRight w:val="0"/>
          <w:marTop w:val="0"/>
          <w:marBottom w:val="0"/>
          <w:divBdr>
            <w:top w:val="none" w:sz="0" w:space="0" w:color="auto"/>
            <w:left w:val="none" w:sz="0" w:space="0" w:color="auto"/>
            <w:bottom w:val="none" w:sz="0" w:space="0" w:color="auto"/>
            <w:right w:val="none" w:sz="0" w:space="0" w:color="auto"/>
          </w:divBdr>
        </w:div>
        <w:div w:id="1228229865">
          <w:marLeft w:val="0"/>
          <w:marRight w:val="0"/>
          <w:marTop w:val="0"/>
          <w:marBottom w:val="0"/>
          <w:divBdr>
            <w:top w:val="none" w:sz="0" w:space="0" w:color="auto"/>
            <w:left w:val="none" w:sz="0" w:space="0" w:color="auto"/>
            <w:bottom w:val="none" w:sz="0" w:space="0" w:color="auto"/>
            <w:right w:val="none" w:sz="0" w:space="0" w:color="auto"/>
          </w:divBdr>
        </w:div>
        <w:div w:id="512500705">
          <w:marLeft w:val="0"/>
          <w:marRight w:val="0"/>
          <w:marTop w:val="0"/>
          <w:marBottom w:val="0"/>
          <w:divBdr>
            <w:top w:val="none" w:sz="0" w:space="0" w:color="auto"/>
            <w:left w:val="none" w:sz="0" w:space="0" w:color="auto"/>
            <w:bottom w:val="none" w:sz="0" w:space="0" w:color="auto"/>
            <w:right w:val="none" w:sz="0" w:space="0" w:color="auto"/>
          </w:divBdr>
        </w:div>
      </w:divsChild>
    </w:div>
    <w:div w:id="214126893">
      <w:bodyDiv w:val="1"/>
      <w:marLeft w:val="0"/>
      <w:marRight w:val="0"/>
      <w:marTop w:val="0"/>
      <w:marBottom w:val="0"/>
      <w:divBdr>
        <w:top w:val="none" w:sz="0" w:space="0" w:color="auto"/>
        <w:left w:val="none" w:sz="0" w:space="0" w:color="auto"/>
        <w:bottom w:val="none" w:sz="0" w:space="0" w:color="auto"/>
        <w:right w:val="none" w:sz="0" w:space="0" w:color="auto"/>
      </w:divBdr>
    </w:div>
    <w:div w:id="277756714">
      <w:bodyDiv w:val="1"/>
      <w:marLeft w:val="0"/>
      <w:marRight w:val="0"/>
      <w:marTop w:val="0"/>
      <w:marBottom w:val="0"/>
      <w:divBdr>
        <w:top w:val="none" w:sz="0" w:space="0" w:color="auto"/>
        <w:left w:val="none" w:sz="0" w:space="0" w:color="auto"/>
        <w:bottom w:val="none" w:sz="0" w:space="0" w:color="auto"/>
        <w:right w:val="none" w:sz="0" w:space="0" w:color="auto"/>
      </w:divBdr>
    </w:div>
    <w:div w:id="461272663">
      <w:bodyDiv w:val="1"/>
      <w:marLeft w:val="0"/>
      <w:marRight w:val="0"/>
      <w:marTop w:val="0"/>
      <w:marBottom w:val="0"/>
      <w:divBdr>
        <w:top w:val="none" w:sz="0" w:space="0" w:color="auto"/>
        <w:left w:val="none" w:sz="0" w:space="0" w:color="auto"/>
        <w:bottom w:val="none" w:sz="0" w:space="0" w:color="auto"/>
        <w:right w:val="none" w:sz="0" w:space="0" w:color="auto"/>
      </w:divBdr>
    </w:div>
    <w:div w:id="471602777">
      <w:bodyDiv w:val="1"/>
      <w:marLeft w:val="0"/>
      <w:marRight w:val="0"/>
      <w:marTop w:val="0"/>
      <w:marBottom w:val="0"/>
      <w:divBdr>
        <w:top w:val="none" w:sz="0" w:space="0" w:color="auto"/>
        <w:left w:val="none" w:sz="0" w:space="0" w:color="auto"/>
        <w:bottom w:val="none" w:sz="0" w:space="0" w:color="auto"/>
        <w:right w:val="none" w:sz="0" w:space="0" w:color="auto"/>
      </w:divBdr>
    </w:div>
    <w:div w:id="762527393">
      <w:bodyDiv w:val="1"/>
      <w:marLeft w:val="0"/>
      <w:marRight w:val="0"/>
      <w:marTop w:val="0"/>
      <w:marBottom w:val="0"/>
      <w:divBdr>
        <w:top w:val="none" w:sz="0" w:space="0" w:color="auto"/>
        <w:left w:val="none" w:sz="0" w:space="0" w:color="auto"/>
        <w:bottom w:val="none" w:sz="0" w:space="0" w:color="auto"/>
        <w:right w:val="none" w:sz="0" w:space="0" w:color="auto"/>
      </w:divBdr>
    </w:div>
    <w:div w:id="784037982">
      <w:bodyDiv w:val="1"/>
      <w:marLeft w:val="0"/>
      <w:marRight w:val="0"/>
      <w:marTop w:val="0"/>
      <w:marBottom w:val="0"/>
      <w:divBdr>
        <w:top w:val="none" w:sz="0" w:space="0" w:color="auto"/>
        <w:left w:val="none" w:sz="0" w:space="0" w:color="auto"/>
        <w:bottom w:val="none" w:sz="0" w:space="0" w:color="auto"/>
        <w:right w:val="none" w:sz="0" w:space="0" w:color="auto"/>
      </w:divBdr>
    </w:div>
    <w:div w:id="1050613759">
      <w:bodyDiv w:val="1"/>
      <w:marLeft w:val="0"/>
      <w:marRight w:val="0"/>
      <w:marTop w:val="0"/>
      <w:marBottom w:val="0"/>
      <w:divBdr>
        <w:top w:val="none" w:sz="0" w:space="0" w:color="auto"/>
        <w:left w:val="none" w:sz="0" w:space="0" w:color="auto"/>
        <w:bottom w:val="none" w:sz="0" w:space="0" w:color="auto"/>
        <w:right w:val="none" w:sz="0" w:space="0" w:color="auto"/>
      </w:divBdr>
    </w:div>
    <w:div w:id="1253969473">
      <w:bodyDiv w:val="1"/>
      <w:marLeft w:val="0"/>
      <w:marRight w:val="0"/>
      <w:marTop w:val="0"/>
      <w:marBottom w:val="0"/>
      <w:divBdr>
        <w:top w:val="none" w:sz="0" w:space="0" w:color="auto"/>
        <w:left w:val="none" w:sz="0" w:space="0" w:color="auto"/>
        <w:bottom w:val="none" w:sz="0" w:space="0" w:color="auto"/>
        <w:right w:val="none" w:sz="0" w:space="0" w:color="auto"/>
      </w:divBdr>
      <w:divsChild>
        <w:div w:id="1335719452">
          <w:marLeft w:val="0"/>
          <w:marRight w:val="0"/>
          <w:marTop w:val="0"/>
          <w:marBottom w:val="0"/>
          <w:divBdr>
            <w:top w:val="none" w:sz="0" w:space="0" w:color="auto"/>
            <w:left w:val="none" w:sz="0" w:space="0" w:color="auto"/>
            <w:bottom w:val="none" w:sz="0" w:space="0" w:color="auto"/>
            <w:right w:val="none" w:sz="0" w:space="0" w:color="auto"/>
          </w:divBdr>
          <w:divsChild>
            <w:div w:id="757143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912546">
      <w:bodyDiv w:val="1"/>
      <w:marLeft w:val="0"/>
      <w:marRight w:val="0"/>
      <w:marTop w:val="0"/>
      <w:marBottom w:val="0"/>
      <w:divBdr>
        <w:top w:val="none" w:sz="0" w:space="0" w:color="auto"/>
        <w:left w:val="none" w:sz="0" w:space="0" w:color="auto"/>
        <w:bottom w:val="none" w:sz="0" w:space="0" w:color="auto"/>
        <w:right w:val="none" w:sz="0" w:space="0" w:color="auto"/>
      </w:divBdr>
    </w:div>
    <w:div w:id="1368066530">
      <w:bodyDiv w:val="1"/>
      <w:marLeft w:val="0"/>
      <w:marRight w:val="0"/>
      <w:marTop w:val="0"/>
      <w:marBottom w:val="0"/>
      <w:divBdr>
        <w:top w:val="none" w:sz="0" w:space="0" w:color="auto"/>
        <w:left w:val="none" w:sz="0" w:space="0" w:color="auto"/>
        <w:bottom w:val="none" w:sz="0" w:space="0" w:color="auto"/>
        <w:right w:val="none" w:sz="0" w:space="0" w:color="auto"/>
      </w:divBdr>
    </w:div>
    <w:div w:id="1459106652">
      <w:bodyDiv w:val="1"/>
      <w:marLeft w:val="0"/>
      <w:marRight w:val="0"/>
      <w:marTop w:val="0"/>
      <w:marBottom w:val="0"/>
      <w:divBdr>
        <w:top w:val="none" w:sz="0" w:space="0" w:color="auto"/>
        <w:left w:val="none" w:sz="0" w:space="0" w:color="auto"/>
        <w:bottom w:val="none" w:sz="0" w:space="0" w:color="auto"/>
        <w:right w:val="none" w:sz="0" w:space="0" w:color="auto"/>
      </w:divBdr>
    </w:div>
    <w:div w:id="1519588353">
      <w:bodyDiv w:val="1"/>
      <w:marLeft w:val="0"/>
      <w:marRight w:val="0"/>
      <w:marTop w:val="0"/>
      <w:marBottom w:val="0"/>
      <w:divBdr>
        <w:top w:val="none" w:sz="0" w:space="0" w:color="auto"/>
        <w:left w:val="none" w:sz="0" w:space="0" w:color="auto"/>
        <w:bottom w:val="none" w:sz="0" w:space="0" w:color="auto"/>
        <w:right w:val="none" w:sz="0" w:space="0" w:color="auto"/>
      </w:divBdr>
    </w:div>
    <w:div w:id="1719666232">
      <w:bodyDiv w:val="1"/>
      <w:marLeft w:val="0"/>
      <w:marRight w:val="0"/>
      <w:marTop w:val="0"/>
      <w:marBottom w:val="0"/>
      <w:divBdr>
        <w:top w:val="none" w:sz="0" w:space="0" w:color="auto"/>
        <w:left w:val="none" w:sz="0" w:space="0" w:color="auto"/>
        <w:bottom w:val="none" w:sz="0" w:space="0" w:color="auto"/>
        <w:right w:val="none" w:sz="0" w:space="0" w:color="auto"/>
      </w:divBdr>
    </w:div>
    <w:div w:id="1884168885">
      <w:bodyDiv w:val="1"/>
      <w:marLeft w:val="0"/>
      <w:marRight w:val="0"/>
      <w:marTop w:val="0"/>
      <w:marBottom w:val="0"/>
      <w:divBdr>
        <w:top w:val="none" w:sz="0" w:space="0" w:color="auto"/>
        <w:left w:val="none" w:sz="0" w:space="0" w:color="auto"/>
        <w:bottom w:val="none" w:sz="0" w:space="0" w:color="auto"/>
        <w:right w:val="none" w:sz="0" w:space="0" w:color="auto"/>
      </w:divBdr>
    </w:div>
    <w:div w:id="1921863676">
      <w:bodyDiv w:val="1"/>
      <w:marLeft w:val="0"/>
      <w:marRight w:val="0"/>
      <w:marTop w:val="0"/>
      <w:marBottom w:val="0"/>
      <w:divBdr>
        <w:top w:val="none" w:sz="0" w:space="0" w:color="auto"/>
        <w:left w:val="none" w:sz="0" w:space="0" w:color="auto"/>
        <w:bottom w:val="none" w:sz="0" w:space="0" w:color="auto"/>
        <w:right w:val="none" w:sz="0" w:space="0" w:color="auto"/>
      </w:divBdr>
    </w:div>
    <w:div w:id="2081176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donstaniford.typepad.com/files/pr-1-jan-2017-scottish-salmons-lethal-legacy.pdf" TargetMode="External"/><Relationship Id="rId21" Type="http://schemas.openxmlformats.org/officeDocument/2006/relationships/hyperlink" Target="http://www.parliament.scot/S4_RuralAffairsClimateChangeandEnvironmentCommittee/General%20Documents/RACCE_Papers_9_December_2015_PUBLIC.pdf" TargetMode="External"/><Relationship Id="rId42" Type="http://schemas.openxmlformats.org/officeDocument/2006/relationships/hyperlink" Target="http://donstaniford.typepad.com/files/ec-complaint-by-save-seil-sound-2013.pdf" TargetMode="External"/><Relationship Id="rId47" Type="http://schemas.openxmlformats.org/officeDocument/2006/relationships/hyperlink" Target="http://www.robedwards.com/2013/10/scottish-watchdog-labelled-lapdog-after-agreeing-to-keep-fish-farm-deaths-secret.html" TargetMode="External"/><Relationship Id="rId63" Type="http://schemas.openxmlformats.org/officeDocument/2006/relationships/hyperlink" Target="http://www.gov.scot/Publications/2015/08/3426/0" TargetMode="External"/><Relationship Id="rId68" Type="http://schemas.openxmlformats.org/officeDocument/2006/relationships/image" Target="media/image20.png"/><Relationship Id="rId84" Type="http://schemas.openxmlformats.org/officeDocument/2006/relationships/hyperlink" Target="http://www.gov.scot/Resource/0050/00505162.pdf" TargetMode="External"/><Relationship Id="rId89" Type="http://schemas.openxmlformats.org/officeDocument/2006/relationships/image" Target="cid:image003.png@01D28159.77306B20" TargetMode="External"/><Relationship Id="rId112" Type="http://schemas.openxmlformats.org/officeDocument/2006/relationships/image" Target="media/image38.png"/><Relationship Id="rId2" Type="http://schemas.openxmlformats.org/officeDocument/2006/relationships/settings" Target="settings.xml"/><Relationship Id="rId16" Type="http://schemas.openxmlformats.org/officeDocument/2006/relationships/hyperlink" Target="http://www.gov.scot/Topics/farmingrural/Agriculture/animal-welfare/ABPs/aquacultureABP" TargetMode="External"/><Relationship Id="rId29" Type="http://schemas.openxmlformats.org/officeDocument/2006/relationships/hyperlink" Target="http://www.telegraph.co.uk/news/2016/11/18/thousands-of-fish-poached-alive-in-lice-treatment-bungle-that-co/" TargetMode="External"/><Relationship Id="rId107" Type="http://schemas.openxmlformats.org/officeDocument/2006/relationships/hyperlink" Target="http://donstaniford.typepad.com/files/foi-document-6-from-scottish-government.pdf" TargetMode="External"/><Relationship Id="rId11" Type="http://schemas.openxmlformats.org/officeDocument/2006/relationships/hyperlink" Target="http://www.gov.scot/Resource/0049/00498915.pdf" TargetMode="External"/><Relationship Id="rId24" Type="http://schemas.openxmlformats.org/officeDocument/2006/relationships/hyperlink" Target="http://www.gov.scot/Topics/farmingrural/Agriculture/animal-welfare/ABPs/aquacultureABP" TargetMode="External"/><Relationship Id="rId32" Type="http://schemas.openxmlformats.org/officeDocument/2006/relationships/hyperlink" Target="http://donstaniford.typepad.com/files/foi-document-8-from-scottish-government.pdf" TargetMode="External"/><Relationship Id="rId37" Type="http://schemas.openxmlformats.org/officeDocument/2006/relationships/image" Target="cid:image001.png@01D2715D.607AE650" TargetMode="External"/><Relationship Id="rId40" Type="http://schemas.openxmlformats.org/officeDocument/2006/relationships/image" Target="media/image9.png"/><Relationship Id="rId45" Type="http://schemas.openxmlformats.org/officeDocument/2006/relationships/hyperlink" Target="http://www.robedwards.com/2013/02/where-have-all-the-dead-fish-gone.html" TargetMode="External"/><Relationship Id="rId53" Type="http://schemas.openxmlformats.org/officeDocument/2006/relationships/image" Target="media/image14.png"/><Relationship Id="rId58" Type="http://schemas.openxmlformats.org/officeDocument/2006/relationships/image" Target="cid:image008.png@01D27165.6B4EFD20" TargetMode="External"/><Relationship Id="rId66" Type="http://schemas.openxmlformats.org/officeDocument/2006/relationships/image" Target="media/image19.png"/><Relationship Id="rId74" Type="http://schemas.openxmlformats.org/officeDocument/2006/relationships/hyperlink" Target="http://www.gov.scot/Resource/0049/00499991.pdf" TargetMode="External"/><Relationship Id="rId79" Type="http://schemas.openxmlformats.org/officeDocument/2006/relationships/image" Target="media/image25.png"/><Relationship Id="rId87" Type="http://schemas.openxmlformats.org/officeDocument/2006/relationships/hyperlink" Target="http://www.gov.scot/Resource/0050/00505162.pdf" TargetMode="External"/><Relationship Id="rId102" Type="http://schemas.openxmlformats.org/officeDocument/2006/relationships/hyperlink" Target="http://donstaniford.typepad.com/files/foi-document-6-from-scottish-government.pdf" TargetMode="External"/><Relationship Id="rId110" Type="http://schemas.openxmlformats.org/officeDocument/2006/relationships/image" Target="media/image36.png"/><Relationship Id="rId5" Type="http://schemas.openxmlformats.org/officeDocument/2006/relationships/image" Target="media/image1.jpeg"/><Relationship Id="rId61" Type="http://schemas.openxmlformats.org/officeDocument/2006/relationships/image" Target="media/image18.png"/><Relationship Id="rId82" Type="http://schemas.openxmlformats.org/officeDocument/2006/relationships/image" Target="media/image28.png"/><Relationship Id="rId90" Type="http://schemas.openxmlformats.org/officeDocument/2006/relationships/hyperlink" Target="http://www.robedwards.com/2013/02/farmed-salmon-killed-by-disease-leaps-to-85-million.html" TargetMode="External"/><Relationship Id="rId95" Type="http://schemas.openxmlformats.org/officeDocument/2006/relationships/image" Target="media/image30.png"/><Relationship Id="rId19" Type="http://schemas.openxmlformats.org/officeDocument/2006/relationships/image" Target="media/image5.jpeg"/><Relationship Id="rId14" Type="http://schemas.openxmlformats.org/officeDocument/2006/relationships/hyperlink" Target="http://donstaniford.typepad.com/files/foi-backgrounder-mort-disposal-april-2017.docx" TargetMode="External"/><Relationship Id="rId22" Type="http://schemas.openxmlformats.org/officeDocument/2006/relationships/image" Target="media/image6.png"/><Relationship Id="rId27" Type="http://schemas.openxmlformats.org/officeDocument/2006/relationships/hyperlink" Target="http://www.gov.scot/Resource/0050/00505162.pdf" TargetMode="External"/><Relationship Id="rId30" Type="http://schemas.openxmlformats.org/officeDocument/2006/relationships/image" Target="media/image7.png"/><Relationship Id="rId35" Type="http://schemas.openxmlformats.org/officeDocument/2006/relationships/hyperlink" Target="http://www.heraldscotland.com/news/14417167.European_Commission_complaint_over_dead_fish_dumping_forces_rule_change/" TargetMode="External"/><Relationship Id="rId43" Type="http://schemas.openxmlformats.org/officeDocument/2006/relationships/hyperlink" Target="http://donstaniford.typepad.com/files/ec-letter-to-uk-nov-2014-summarizing-complaint.pdf" TargetMode="External"/><Relationship Id="rId48" Type="http://schemas.openxmlformats.org/officeDocument/2006/relationships/hyperlink" Target="http://www.parliament.scot/S4_RuralAffairsClimateChangeandEnvironmentCommittee/General%20Documents/RACCE_Papers_9_December_2015_PUBLIC.pdf" TargetMode="External"/><Relationship Id="rId56" Type="http://schemas.openxmlformats.org/officeDocument/2006/relationships/hyperlink" Target="http://www.gov.scot/Publications/2015/08/3426/0" TargetMode="External"/><Relationship Id="rId64" Type="http://schemas.openxmlformats.org/officeDocument/2006/relationships/hyperlink" Target="http://www.gov.scot/Topics/farmingrural/Agriculture/animal-welfare/ABPs/aquacultureABP" TargetMode="External"/><Relationship Id="rId69" Type="http://schemas.openxmlformats.org/officeDocument/2006/relationships/image" Target="cid:image022.png@01D27168.A316E5D0" TargetMode="External"/><Relationship Id="rId77" Type="http://schemas.openxmlformats.org/officeDocument/2006/relationships/image" Target="media/image24.png"/><Relationship Id="rId100" Type="http://schemas.openxmlformats.org/officeDocument/2006/relationships/image" Target="media/image32.jpeg"/><Relationship Id="rId105" Type="http://schemas.openxmlformats.org/officeDocument/2006/relationships/hyperlink" Target="http://donstaniford.typepad.com/files/foi-document-8-from-scottish-government.pdf" TargetMode="External"/><Relationship Id="rId113" Type="http://schemas.openxmlformats.org/officeDocument/2006/relationships/fontTable" Target="fontTable.xml"/><Relationship Id="rId8" Type="http://schemas.openxmlformats.org/officeDocument/2006/relationships/hyperlink" Target="http://donstaniford.typepad.com/my-blog/2017/01/fish-farmageddon-scottish-salmon-loses-chemicals-arms-race-.html" TargetMode="External"/><Relationship Id="rId51" Type="http://schemas.openxmlformats.org/officeDocument/2006/relationships/image" Target="media/image12.png"/><Relationship Id="rId72" Type="http://schemas.openxmlformats.org/officeDocument/2006/relationships/image" Target="media/image21.png"/><Relationship Id="rId80" Type="http://schemas.openxmlformats.org/officeDocument/2006/relationships/image" Target="media/image26.png"/><Relationship Id="rId85" Type="http://schemas.openxmlformats.org/officeDocument/2006/relationships/hyperlink" Target="https://emea01.safelinks.protection.outlook.com/?url=http://donstaniford.typepad.com/.a/6a016766faffa0970b01b7c8c28d70970b-pi&amp;data=01|01|Einar.Aarre@bt.no|cf759e3c47bd4221a1ff08d44ad1ca76|8e414aeed6e14d1398c8d3876cd2b059|0&amp;sdata=ZZ8KdJGd2rHL7hQV/ptKKG0sDtHrOOe1ontln9ymhAA=&amp;reserved=0" TargetMode="External"/><Relationship Id="rId93" Type="http://schemas.openxmlformats.org/officeDocument/2006/relationships/hyperlink" Target="http://aquaculture.scotland.gov.uk/data/fish_farms_monthly_biomass_and_treatment_reports.aspx" TargetMode="External"/><Relationship Id="rId98" Type="http://schemas.openxmlformats.org/officeDocument/2006/relationships/hyperlink" Target="http://donstaniford.typepad.com/my-blog/2016/11/press-release-thermolicer-back-fires-killing-115283-farmed-salmon-.html" TargetMode="External"/><Relationship Id="rId3"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hyperlink" Target="http://donstaniford.typepad.com/my-blog/2012/11/stushie-for-scottish-salmon.html" TargetMode="External"/><Relationship Id="rId25" Type="http://schemas.openxmlformats.org/officeDocument/2006/relationships/hyperlink" Target="http://www.gov.scot/Topics/marine/Fish-Shellfish/FHI/healthpractice/ZeroWasteMort" TargetMode="External"/><Relationship Id="rId33" Type="http://schemas.openxmlformats.org/officeDocument/2006/relationships/hyperlink" Target="http://donstaniford.typepad.com/files/foi-document-6-from-scottish-government.pdf" TargetMode="External"/><Relationship Id="rId38" Type="http://schemas.openxmlformats.org/officeDocument/2006/relationships/hyperlink" Target="http://www.eveningtimes.co.uk/news/14417167.European_Commission_complaint_over_dead_fish_dumping_forces_rule_change/" TargetMode="External"/><Relationship Id="rId46" Type="http://schemas.openxmlformats.org/officeDocument/2006/relationships/hyperlink" Target="http://www.robedwards.com/2013/02/farmed-salmon-killed-by-disease-leaps-to-85-million.html" TargetMode="External"/><Relationship Id="rId59" Type="http://schemas.openxmlformats.org/officeDocument/2006/relationships/image" Target="media/image17.png"/><Relationship Id="rId67" Type="http://schemas.openxmlformats.org/officeDocument/2006/relationships/image" Target="cid:image021.png@01D27168.3073AB30" TargetMode="External"/><Relationship Id="rId103" Type="http://schemas.openxmlformats.org/officeDocument/2006/relationships/image" Target="media/image33.png"/><Relationship Id="rId108" Type="http://schemas.openxmlformats.org/officeDocument/2006/relationships/hyperlink" Target="http://donstaniford.typepad.com/files/foi-document-6-from-scottish-government.pdf" TargetMode="External"/><Relationship Id="rId20" Type="http://schemas.openxmlformats.org/officeDocument/2006/relationships/hyperlink" Target="http://donstaniford.typepad.com/my-blog/2012/11/stushie-for-scottish-salmon.html" TargetMode="External"/><Relationship Id="rId41" Type="http://schemas.openxmlformats.org/officeDocument/2006/relationships/image" Target="media/image10.png"/><Relationship Id="rId54" Type="http://schemas.openxmlformats.org/officeDocument/2006/relationships/image" Target="media/image15.png"/><Relationship Id="rId62" Type="http://schemas.openxmlformats.org/officeDocument/2006/relationships/image" Target="cid:image010.png@01D27165.6B4EFD20" TargetMode="External"/><Relationship Id="rId70" Type="http://schemas.openxmlformats.org/officeDocument/2006/relationships/hyperlink" Target="http://www.gov.scot/Topics/farmingrural/Agriculture/animal-welfare/ABPs/aquacultureABP" TargetMode="External"/><Relationship Id="rId75" Type="http://schemas.openxmlformats.org/officeDocument/2006/relationships/image" Target="media/image22.png"/><Relationship Id="rId83" Type="http://schemas.openxmlformats.org/officeDocument/2006/relationships/hyperlink" Target="http://donstaniford.typepad.com/files/pr-1-jan-2017-scottish-salmons-lethal-legacy.pdf" TargetMode="External"/><Relationship Id="rId88" Type="http://schemas.openxmlformats.org/officeDocument/2006/relationships/image" Target="media/image29.png"/><Relationship Id="rId91" Type="http://schemas.openxmlformats.org/officeDocument/2006/relationships/hyperlink" Target="http://www.robedwards.com/2013/10/scottish-watchdog-labelled-lapdog-after-agreeing-to-keep-fish-farm-deaths-secret.html" TargetMode="External"/><Relationship Id="rId96" Type="http://schemas.openxmlformats.org/officeDocument/2006/relationships/hyperlink" Target="http://aquaculture.scotland.gov.uk/data/fish_farms_monthly_biomass_and_treatment_reports_record.aspx?monthly_data_id=2109038" TargetMode="External"/><Relationship Id="rId111" Type="http://schemas.openxmlformats.org/officeDocument/2006/relationships/image" Target="media/image37.png"/><Relationship Id="rId1" Type="http://schemas.openxmlformats.org/officeDocument/2006/relationships/styles" Target="styles.xml"/><Relationship Id="rId6" Type="http://schemas.openxmlformats.org/officeDocument/2006/relationships/hyperlink" Target="http://www.gov.scot/Resource/0046/00463098.pdf" TargetMode="External"/><Relationship Id="rId15" Type="http://schemas.openxmlformats.org/officeDocument/2006/relationships/hyperlink" Target="donstaniford.typepad.com/files/ec-complaint-by-save-seil-sound-2013.pdf" TargetMode="External"/><Relationship Id="rId23" Type="http://schemas.openxmlformats.org/officeDocument/2006/relationships/hyperlink" Target="http://www.gov.scot/Publications/2015/08/3426/0" TargetMode="External"/><Relationship Id="rId28" Type="http://schemas.openxmlformats.org/officeDocument/2006/relationships/hyperlink" Target="http://donstaniford.typepad.com/files/foi-document-6-from-scottish-government.pdf" TargetMode="External"/><Relationship Id="rId36" Type="http://schemas.openxmlformats.org/officeDocument/2006/relationships/image" Target="media/image8.png"/><Relationship Id="rId49" Type="http://schemas.openxmlformats.org/officeDocument/2006/relationships/hyperlink" Target="http://www.parliament.scot/S4_RuralAffairsClimateChangeandEnvironmentCommittee/General%20Documents/RACCE_Papers_9_December_2015_PUBLIC.pdf" TargetMode="External"/><Relationship Id="rId57" Type="http://schemas.openxmlformats.org/officeDocument/2006/relationships/image" Target="media/image16.png"/><Relationship Id="rId106" Type="http://schemas.openxmlformats.org/officeDocument/2006/relationships/image" Target="media/image34.png"/><Relationship Id="rId114" Type="http://schemas.openxmlformats.org/officeDocument/2006/relationships/theme" Target="theme/theme1.xml"/><Relationship Id="rId10" Type="http://schemas.openxmlformats.org/officeDocument/2006/relationships/image" Target="cid:image002.jpg@01D28158.E56F2FA0" TargetMode="External"/><Relationship Id="rId31" Type="http://schemas.openxmlformats.org/officeDocument/2006/relationships/hyperlink" Target="http://www.telegraph.co.uk/news/2016/11/18/thousands-of-fish-poached-alive-in-lice-treatment-bungle-that-co/" TargetMode="External"/><Relationship Id="rId44" Type="http://schemas.openxmlformats.org/officeDocument/2006/relationships/hyperlink" Target="http://www.eveningtimes.co.uk/news/14417167.European_Commission_complaint_over_dead_fish_dumping_forces_rule_change/" TargetMode="External"/><Relationship Id="rId52" Type="http://schemas.openxmlformats.org/officeDocument/2006/relationships/image" Target="media/image13.png"/><Relationship Id="rId60" Type="http://schemas.openxmlformats.org/officeDocument/2006/relationships/image" Target="cid:image009.png@01D27165.6B4EFD20" TargetMode="External"/><Relationship Id="rId65" Type="http://schemas.openxmlformats.org/officeDocument/2006/relationships/hyperlink" Target="http://www.gov.scot/Topics/marine/Fish-Shellfish/FHI/healthpractice/ZeroWasteMort" TargetMode="External"/><Relationship Id="rId73" Type="http://schemas.openxmlformats.org/officeDocument/2006/relationships/image" Target="cid:image023.png@01D27169.0BEBE740" TargetMode="External"/><Relationship Id="rId78" Type="http://schemas.openxmlformats.org/officeDocument/2006/relationships/hyperlink" Target="http://www.gov.scot/Resource/0049/00498915.pdf" TargetMode="External"/><Relationship Id="rId81" Type="http://schemas.openxmlformats.org/officeDocument/2006/relationships/image" Target="media/image27.png"/><Relationship Id="rId86" Type="http://schemas.openxmlformats.org/officeDocument/2006/relationships/hyperlink" Target="http://donstaniford.typepad.com/my-blog/2017/01/fish-farmageddon-scottish-salmon-loses-chemicals-arms-race-.html" TargetMode="External"/><Relationship Id="rId94" Type="http://schemas.openxmlformats.org/officeDocument/2006/relationships/hyperlink" Target="http://aquaculture.scotland.gov.uk/data/fish_farms_monthly_biomass_and_treatment_reports_record.aspx?monthly_data_id=2082485" TargetMode="External"/><Relationship Id="rId99" Type="http://schemas.openxmlformats.org/officeDocument/2006/relationships/hyperlink" Target="http://donstaniford.typepad.com/.a/6a016766faffa0970b01bb0950d83f970d-pi" TargetMode="External"/><Relationship Id="rId101" Type="http://schemas.openxmlformats.org/officeDocument/2006/relationships/hyperlink" Target="http://donstaniford.typepad.com/files/foi-document-6-from-scottish-government.pdf" TargetMode="External"/><Relationship Id="rId4" Type="http://schemas.openxmlformats.org/officeDocument/2006/relationships/hyperlink" Target="https://twitter.com/ewangkennedy" TargetMode="External"/><Relationship Id="rId9" Type="http://schemas.openxmlformats.org/officeDocument/2006/relationships/image" Target="media/image3.jpeg"/><Relationship Id="rId13" Type="http://schemas.openxmlformats.org/officeDocument/2006/relationships/hyperlink" Target="http://donstaniford.typepad.com/files/foi-backgrounder-mort-disposal-april-2017.pdf" TargetMode="External"/><Relationship Id="rId18" Type="http://schemas.openxmlformats.org/officeDocument/2006/relationships/hyperlink" Target="http://donstaniford.typepad.com/.a/6a016766faffa0970b017d3d3bb6af970c-pi" TargetMode="External"/><Relationship Id="rId39" Type="http://schemas.openxmlformats.org/officeDocument/2006/relationships/hyperlink" Target="http://donstaniford.typepad.com/files/ec-complaint-by-save-seil-sound-2013.pdf" TargetMode="External"/><Relationship Id="rId109" Type="http://schemas.openxmlformats.org/officeDocument/2006/relationships/image" Target="media/image35.png"/><Relationship Id="rId34" Type="http://schemas.openxmlformats.org/officeDocument/2006/relationships/hyperlink" Target="http://www.eveningtimes.co.uk/news/14417167.European_Commission_complaint_over_dead_fish_dumping_forces_rule_change/" TargetMode="External"/><Relationship Id="rId50" Type="http://schemas.openxmlformats.org/officeDocument/2006/relationships/image" Target="media/image11.png"/><Relationship Id="rId55" Type="http://schemas.openxmlformats.org/officeDocument/2006/relationships/hyperlink" Target="http://www.gov.scot/Publications/2015/08/3426/0" TargetMode="External"/><Relationship Id="rId76" Type="http://schemas.openxmlformats.org/officeDocument/2006/relationships/image" Target="media/image23.png"/><Relationship Id="rId97" Type="http://schemas.openxmlformats.org/officeDocument/2006/relationships/image" Target="media/image31.png"/><Relationship Id="rId104" Type="http://schemas.openxmlformats.org/officeDocument/2006/relationships/hyperlink" Target="http://donstaniford.typepad.com/files/foi-document-8-from-scottish-government.pdf" TargetMode="External"/><Relationship Id="rId7" Type="http://schemas.openxmlformats.org/officeDocument/2006/relationships/image" Target="media/image2.png"/><Relationship Id="rId71" Type="http://schemas.openxmlformats.org/officeDocument/2006/relationships/hyperlink" Target="http://www.gov.scot/Topics/marine/Fish-Shellfish/FHI/healthpractice/ZeroWasteMort" TargetMode="External"/><Relationship Id="rId92" Type="http://schemas.openxmlformats.org/officeDocument/2006/relationships/hyperlink" Target="http://aquaculture.scotland.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11645</TotalTime>
  <Pages>24</Pages>
  <Words>2175</Words>
  <Characters>12402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25</cp:revision>
  <dcterms:created xsi:type="dcterms:W3CDTF">2017-04-19T08:50:00Z</dcterms:created>
  <dcterms:modified xsi:type="dcterms:W3CDTF">2018-01-21T10:48:00Z</dcterms:modified>
</cp:coreProperties>
</file>